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4A67" w14:textId="77777777" w:rsidR="0035409F" w:rsidRDefault="0035409F" w:rsidP="0035409F">
      <w:pPr>
        <w:spacing w:line="360" w:lineRule="auto"/>
        <w:jc w:val="center"/>
        <w:rPr>
          <w:rFonts w:ascii="Arial" w:hAnsi="Arial" w:cs="Arial"/>
          <w:b/>
          <w:bCs/>
          <w:sz w:val="24"/>
          <w:szCs w:val="24"/>
        </w:rPr>
      </w:pPr>
      <w:r w:rsidRPr="00A72A69">
        <w:rPr>
          <w:rFonts w:ascii="Arial" w:hAnsi="Arial" w:cs="Arial"/>
          <w:b/>
          <w:bCs/>
          <w:sz w:val="24"/>
          <w:szCs w:val="24"/>
        </w:rPr>
        <w:t>PREMESSA</w:t>
      </w:r>
    </w:p>
    <w:p w14:paraId="212B3453" w14:textId="77777777" w:rsidR="0035409F" w:rsidRPr="00A72A69" w:rsidRDefault="0035409F" w:rsidP="0035409F">
      <w:pPr>
        <w:spacing w:line="360" w:lineRule="auto"/>
        <w:jc w:val="center"/>
        <w:rPr>
          <w:rFonts w:ascii="Arial" w:hAnsi="Arial" w:cs="Arial"/>
          <w:b/>
          <w:bCs/>
          <w:sz w:val="24"/>
          <w:szCs w:val="24"/>
        </w:rPr>
      </w:pPr>
    </w:p>
    <w:p w14:paraId="11832501" w14:textId="77777777" w:rsidR="0035409F" w:rsidRPr="00A72A69" w:rsidRDefault="0035409F" w:rsidP="0035409F">
      <w:pPr>
        <w:spacing w:line="360" w:lineRule="auto"/>
        <w:jc w:val="both"/>
        <w:rPr>
          <w:rFonts w:ascii="Arial" w:hAnsi="Arial" w:cs="Arial"/>
          <w:i/>
          <w:iCs/>
          <w:sz w:val="24"/>
          <w:szCs w:val="24"/>
        </w:rPr>
      </w:pPr>
      <w:r w:rsidRPr="00A72A69">
        <w:rPr>
          <w:rFonts w:ascii="Arial" w:hAnsi="Arial" w:cs="Arial"/>
          <w:i/>
          <w:iCs/>
          <w:sz w:val="24"/>
          <w:szCs w:val="24"/>
        </w:rPr>
        <w:t>“Nascere non basta. È per rinascere che siamo nati. Ogni giorno.” (Pablo Neruda)</w:t>
      </w:r>
    </w:p>
    <w:p w14:paraId="6F2F4A76" w14:textId="77777777" w:rsidR="0035409F" w:rsidRDefault="0035409F" w:rsidP="0035409F">
      <w:pPr>
        <w:spacing w:line="360" w:lineRule="auto"/>
        <w:jc w:val="both"/>
        <w:rPr>
          <w:rFonts w:ascii="Arial" w:hAnsi="Arial" w:cs="Arial"/>
          <w:sz w:val="24"/>
          <w:szCs w:val="24"/>
        </w:rPr>
      </w:pPr>
      <w:r w:rsidRPr="00A72A69">
        <w:rPr>
          <w:rFonts w:ascii="Arial" w:hAnsi="Arial" w:cs="Arial"/>
          <w:sz w:val="24"/>
          <w:szCs w:val="24"/>
        </w:rPr>
        <w:t xml:space="preserve">Negli ultimi anni si è reso sempre più evidente l’oblio del senso di un’etica comunitaria che caratterizza le nostre società e che chiede all’educazione di declinarsi come cura del bene comune. Per rispondere al diffondersi di forme di vita individualistiche che generano relazioni malsane e inaccettabili, oggi si avverte un inedito bisogno di comunità e l’esigenza di educare a valori imprescindibili e di indiscussa valenza umana. La presenza in Italia di una forte emergenza che non ha precedenti deve chiamare tutti al senso di responsabilità attraverso azioni concertate, al fine di assicurare un clima di serenità e di funzionalità pedagogica, sociale e morale nelle nostre aule. Si tratta di una situazione che rispecchia ciò che avviene in famiglia e nella società, dove si è verificato un progressivo passaggio da un sistema fondato sul rispetto, l’educazione e l’autorevolezza a un’idea di libertà che è licenza, arbitrio, abuso, dissolutezza. Oggi vige il primato del </w:t>
      </w:r>
      <w:proofErr w:type="spellStart"/>
      <w:r w:rsidRPr="00A72A69">
        <w:rPr>
          <w:rFonts w:ascii="Arial" w:hAnsi="Arial" w:cs="Arial"/>
          <w:sz w:val="24"/>
          <w:szCs w:val="24"/>
        </w:rPr>
        <w:t>laissez</w:t>
      </w:r>
      <w:proofErr w:type="spellEnd"/>
      <w:r w:rsidRPr="00A72A69">
        <w:rPr>
          <w:rFonts w:ascii="Arial" w:hAnsi="Arial" w:cs="Arial"/>
          <w:sz w:val="24"/>
          <w:szCs w:val="24"/>
        </w:rPr>
        <w:t xml:space="preserve"> </w:t>
      </w:r>
      <w:proofErr w:type="spellStart"/>
      <w:r w:rsidRPr="00A72A69">
        <w:rPr>
          <w:rFonts w:ascii="Arial" w:hAnsi="Arial" w:cs="Arial"/>
          <w:sz w:val="24"/>
          <w:szCs w:val="24"/>
        </w:rPr>
        <w:t>faire</w:t>
      </w:r>
      <w:proofErr w:type="spellEnd"/>
      <w:r w:rsidRPr="00A72A69">
        <w:rPr>
          <w:rFonts w:ascii="Arial" w:hAnsi="Arial" w:cs="Arial"/>
          <w:sz w:val="24"/>
          <w:szCs w:val="24"/>
        </w:rPr>
        <w:t xml:space="preserve"> e del permissivismo, forme di tolleranza verso comportamenti arroganti, diseducativi, moralmente censurabili e socialmente condannabili, comportamenti da sempre ritenuti riprovevoli. Si sta sempre più affermando una incertezza culturale e pedagogica che porta a dubitare del valore della persona umana generando uno sviluppo del bambino prima e dell’adolescente dopo che può assumere direzioni incontrollate, irrazionali e preoccupanti. Se la scuola viene considerata comunità educante al pari della famiglia, deve aiutare la crescita personale, essere un luogo dove si accompagnano i ragazzi attraverso un percorso di conoscenza del mondo e di sé stessi. Un percorso che non deve essere solo di tipo conoscitivo ma anche emotivo e sociale; nonostante le difficoltà, la scuola si caratterizza sempre più come una delle più importanti agenzie educative e di progettazione sociale. Oggi siamo chiamati a </w:t>
      </w:r>
      <w:r>
        <w:rPr>
          <w:rFonts w:ascii="Arial" w:hAnsi="Arial" w:cs="Arial"/>
          <w:sz w:val="24"/>
          <w:szCs w:val="24"/>
        </w:rPr>
        <w:t xml:space="preserve">raccogliere questa scommessa, ad </w:t>
      </w:r>
      <w:r w:rsidRPr="009E38CB">
        <w:rPr>
          <w:rFonts w:ascii="Arial" w:hAnsi="Arial" w:cs="Arial"/>
          <w:sz w:val="24"/>
          <w:szCs w:val="24"/>
        </w:rPr>
        <w:t>essere persone capaci di comprendere e gestire il</w:t>
      </w:r>
      <w:r>
        <w:rPr>
          <w:rFonts w:ascii="Arial" w:hAnsi="Arial" w:cs="Arial"/>
          <w:sz w:val="24"/>
          <w:szCs w:val="24"/>
        </w:rPr>
        <w:t xml:space="preserve"> </w:t>
      </w:r>
      <w:r w:rsidRPr="009E38CB">
        <w:rPr>
          <w:rFonts w:ascii="Arial" w:hAnsi="Arial" w:cs="Arial"/>
          <w:sz w:val="24"/>
          <w:szCs w:val="24"/>
        </w:rPr>
        <w:t>cambiamento</w:t>
      </w:r>
      <w:r>
        <w:rPr>
          <w:rFonts w:ascii="Arial" w:hAnsi="Arial" w:cs="Arial"/>
          <w:sz w:val="24"/>
          <w:szCs w:val="24"/>
        </w:rPr>
        <w:t xml:space="preserve">, </w:t>
      </w:r>
      <w:r w:rsidRPr="009E38CB">
        <w:rPr>
          <w:rFonts w:ascii="Arial" w:hAnsi="Arial" w:cs="Arial"/>
          <w:sz w:val="24"/>
          <w:szCs w:val="24"/>
        </w:rPr>
        <w:t>mediante la padronanza di</w:t>
      </w:r>
      <w:r>
        <w:rPr>
          <w:rFonts w:ascii="Arial" w:hAnsi="Arial" w:cs="Arial"/>
          <w:sz w:val="24"/>
          <w:szCs w:val="24"/>
        </w:rPr>
        <w:t xml:space="preserve"> </w:t>
      </w:r>
      <w:r w:rsidRPr="009E38CB">
        <w:rPr>
          <w:rFonts w:ascii="Arial" w:hAnsi="Arial" w:cs="Arial"/>
          <w:sz w:val="24"/>
          <w:szCs w:val="24"/>
        </w:rPr>
        <w:t xml:space="preserve">conoscenze, abilità e competenze per decodificare i messaggi e </w:t>
      </w:r>
      <w:r>
        <w:rPr>
          <w:rFonts w:ascii="Arial" w:hAnsi="Arial" w:cs="Arial"/>
          <w:sz w:val="24"/>
          <w:szCs w:val="24"/>
        </w:rPr>
        <w:t xml:space="preserve">aiutare i giovani a </w:t>
      </w:r>
      <w:r w:rsidRPr="009E38CB">
        <w:rPr>
          <w:rFonts w:ascii="Arial" w:hAnsi="Arial" w:cs="Arial"/>
          <w:sz w:val="24"/>
          <w:szCs w:val="24"/>
        </w:rPr>
        <w:t>vivere nella società</w:t>
      </w:r>
      <w:r>
        <w:rPr>
          <w:rFonts w:ascii="Arial" w:hAnsi="Arial" w:cs="Arial"/>
          <w:sz w:val="24"/>
          <w:szCs w:val="24"/>
        </w:rPr>
        <w:t xml:space="preserve"> </w:t>
      </w:r>
      <w:r w:rsidRPr="009E38CB">
        <w:rPr>
          <w:rFonts w:ascii="Arial" w:hAnsi="Arial" w:cs="Arial"/>
          <w:sz w:val="24"/>
          <w:szCs w:val="24"/>
        </w:rPr>
        <w:t>con atteggiamento critico, autonomo, responsabile.</w:t>
      </w:r>
      <w:r>
        <w:rPr>
          <w:rFonts w:ascii="Arial" w:hAnsi="Arial" w:cs="Arial"/>
          <w:sz w:val="24"/>
          <w:szCs w:val="24"/>
        </w:rPr>
        <w:t xml:space="preserve"> </w:t>
      </w:r>
      <w:r w:rsidRPr="00A72A69">
        <w:rPr>
          <w:rFonts w:ascii="Arial" w:hAnsi="Arial" w:cs="Arial"/>
          <w:sz w:val="24"/>
          <w:szCs w:val="24"/>
        </w:rPr>
        <w:t>Il presente percorso formativo persegue l’intento di favorire l’acquisizione di atteggiamenti e comportamenti rispettosi della legalità democratica e della convivenza civile puntando sul valore del rispetto</w:t>
      </w:r>
      <w:r>
        <w:rPr>
          <w:rFonts w:ascii="Arial" w:hAnsi="Arial" w:cs="Arial"/>
          <w:sz w:val="24"/>
          <w:szCs w:val="24"/>
        </w:rPr>
        <w:t xml:space="preserve"> di sé, dell’altro, dell’ambiente e</w:t>
      </w:r>
      <w:r w:rsidRPr="00A72A69">
        <w:rPr>
          <w:rFonts w:ascii="Arial" w:hAnsi="Arial" w:cs="Arial"/>
          <w:sz w:val="24"/>
          <w:szCs w:val="24"/>
        </w:rPr>
        <w:t xml:space="preserve"> delle regole. È importante, infatti, tracciare dei confini da non superare, che siano uguali per tutti. </w:t>
      </w:r>
      <w:r>
        <w:rPr>
          <w:rFonts w:ascii="Arial" w:hAnsi="Arial" w:cs="Arial"/>
          <w:sz w:val="24"/>
          <w:szCs w:val="24"/>
        </w:rPr>
        <w:t xml:space="preserve">È </w:t>
      </w:r>
      <w:r w:rsidRPr="00A72A69">
        <w:rPr>
          <w:rFonts w:ascii="Arial" w:hAnsi="Arial" w:cs="Arial"/>
          <w:sz w:val="24"/>
          <w:szCs w:val="24"/>
        </w:rPr>
        <w:t xml:space="preserve">fondamentale che la scuola formi i cittadini di domani al valore della cultura della legalità, promuovendo il concetto di cittadinanza consapevole, fondato sulla coscienza dei principi </w:t>
      </w:r>
      <w:r w:rsidRPr="00A72A69">
        <w:rPr>
          <w:rFonts w:ascii="Arial" w:hAnsi="Arial" w:cs="Arial"/>
          <w:sz w:val="24"/>
          <w:szCs w:val="24"/>
        </w:rPr>
        <w:lastRenderedPageBreak/>
        <w:t>del "diritto" e del "dovere", sul rispetto dell’altro, delle regole</w:t>
      </w:r>
      <w:r>
        <w:rPr>
          <w:rFonts w:ascii="Arial" w:hAnsi="Arial" w:cs="Arial"/>
          <w:sz w:val="24"/>
          <w:szCs w:val="24"/>
        </w:rPr>
        <w:t xml:space="preserve">, dell’ambiente, </w:t>
      </w:r>
      <w:r w:rsidRPr="00A72A69">
        <w:rPr>
          <w:rFonts w:ascii="Arial" w:hAnsi="Arial" w:cs="Arial"/>
          <w:sz w:val="24"/>
          <w:szCs w:val="24"/>
        </w:rPr>
        <w:t xml:space="preserve">delle leggi e sulla partecipazione attiva nella società. Educare alla legalità significa costruire “la cultura della libertà”, favorendo lo sviluppo armonico della personalità di ogni discente, affinché diventi persona autonoma, responsabile, libera da pregiudizi, capace di difendere i propri e gli altrui diritti, rispettando la propria vita e quella degli altri. La </w:t>
      </w:r>
      <w:r>
        <w:rPr>
          <w:rFonts w:ascii="Arial" w:hAnsi="Arial" w:cs="Arial"/>
          <w:sz w:val="24"/>
          <w:szCs w:val="24"/>
        </w:rPr>
        <w:t>s</w:t>
      </w:r>
      <w:r w:rsidRPr="00A72A69">
        <w:rPr>
          <w:rFonts w:ascii="Arial" w:hAnsi="Arial" w:cs="Arial"/>
          <w:sz w:val="24"/>
          <w:szCs w:val="24"/>
        </w:rPr>
        <w:t>cuola, infatti, non ha solo il compito di istruire i giovani e di accompagnarli lungo il percorso della loro crescita agevolando la progressiva maturazione di capacità e di competenze, ma ha, anche, il dovere di contribuire alla formazione sociale dei suoi utenti affinché possano diventare</w:t>
      </w:r>
      <w:r>
        <w:rPr>
          <w:rFonts w:ascii="Arial" w:hAnsi="Arial" w:cs="Arial"/>
          <w:sz w:val="24"/>
          <w:szCs w:val="24"/>
        </w:rPr>
        <w:t xml:space="preserve"> buoni</w:t>
      </w:r>
      <w:r w:rsidRPr="00A72A69">
        <w:rPr>
          <w:rFonts w:ascii="Arial" w:hAnsi="Arial" w:cs="Arial"/>
          <w:sz w:val="24"/>
          <w:szCs w:val="24"/>
        </w:rPr>
        <w:t xml:space="preserve"> cittadini. A tal fine il nostro Istituto intende promuovere un insieme di azioni educative e formative che rafforzino il concetto di Scuola come comunità educante, come luogo di democrazia, di certezza e significatività delle regole. Tutto ciò per la formazione di quella autonomia e consapevolezza necessarie per l’assunzione di responsabilità del singolo verso la collettività ed insieme del cittadino in quanto titolare di diritti politici e civili. </w:t>
      </w:r>
    </w:p>
    <w:p w14:paraId="288F1E46" w14:textId="5BE73633" w:rsidR="0035409F" w:rsidRPr="00A72A69" w:rsidRDefault="0035409F" w:rsidP="008150F0">
      <w:pPr>
        <w:rPr>
          <w:rFonts w:ascii="Arial" w:hAnsi="Arial" w:cs="Arial"/>
          <w:sz w:val="24"/>
          <w:szCs w:val="24"/>
        </w:rPr>
      </w:pPr>
      <w:r>
        <w:rPr>
          <w:rFonts w:ascii="Arial" w:hAnsi="Arial" w:cs="Arial"/>
          <w:sz w:val="24"/>
          <w:szCs w:val="24"/>
        </w:rPr>
        <w:br w:type="page"/>
      </w:r>
    </w:p>
    <w:p w14:paraId="6C2545F6" w14:textId="77777777" w:rsidR="00E71CBD" w:rsidRPr="00F11AEB" w:rsidRDefault="00E71CBD" w:rsidP="00E71CBD">
      <w:pPr>
        <w:jc w:val="center"/>
        <w:rPr>
          <w:rFonts w:ascii="Arial" w:hAnsi="Arial" w:cs="Arial"/>
          <w:b/>
          <w:bCs/>
          <w:sz w:val="24"/>
          <w:szCs w:val="24"/>
        </w:rPr>
      </w:pPr>
      <w:r w:rsidRPr="00F11AEB">
        <w:rPr>
          <w:rFonts w:ascii="Arial" w:hAnsi="Arial" w:cs="Arial"/>
          <w:b/>
          <w:bCs/>
          <w:sz w:val="24"/>
          <w:szCs w:val="24"/>
        </w:rPr>
        <w:lastRenderedPageBreak/>
        <w:t>UDA DI EDUCAZIONE CIVICA</w:t>
      </w:r>
    </w:p>
    <w:p w14:paraId="6CF9E44D" w14:textId="77777777" w:rsidR="00E71CBD" w:rsidRPr="00F11AEB" w:rsidRDefault="00E71CBD" w:rsidP="00E71CBD">
      <w:pPr>
        <w:spacing w:line="276" w:lineRule="auto"/>
        <w:jc w:val="both"/>
        <w:rPr>
          <w:rFonts w:ascii="Arial" w:hAnsi="Arial" w:cs="Arial"/>
          <w:b/>
          <w:bCs/>
          <w:sz w:val="24"/>
          <w:szCs w:val="24"/>
        </w:rPr>
      </w:pPr>
    </w:p>
    <w:tbl>
      <w:tblPr>
        <w:tblStyle w:val="Grigliatabel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E71CBD" w:rsidRPr="00F11AEB" w14:paraId="4077BC4D" w14:textId="77777777" w:rsidTr="000160BE">
        <w:tc>
          <w:tcPr>
            <w:tcW w:w="9628" w:type="dxa"/>
          </w:tcPr>
          <w:p w14:paraId="374D384C" w14:textId="550BA57D" w:rsidR="00E71CBD" w:rsidRDefault="00960678" w:rsidP="00090F6B">
            <w:pPr>
              <w:spacing w:line="276" w:lineRule="auto"/>
              <w:jc w:val="center"/>
              <w:rPr>
                <w:rFonts w:ascii="Arial" w:hAnsi="Arial" w:cs="Arial"/>
                <w:b/>
                <w:bCs/>
                <w:sz w:val="24"/>
                <w:szCs w:val="24"/>
              </w:rPr>
            </w:pPr>
            <w:r>
              <w:rPr>
                <w:rFonts w:ascii="Arial" w:hAnsi="Arial" w:cs="Arial"/>
                <w:b/>
                <w:bCs/>
                <w:sz w:val="24"/>
                <w:szCs w:val="24"/>
              </w:rPr>
              <w:t>IO SONO L’ALTRO</w:t>
            </w:r>
          </w:p>
          <w:p w14:paraId="1F38BBB6" w14:textId="30EFAADA" w:rsidR="00090F6B" w:rsidRDefault="00090F6B" w:rsidP="00090F6B">
            <w:pPr>
              <w:spacing w:line="276" w:lineRule="auto"/>
              <w:jc w:val="center"/>
              <w:rPr>
                <w:rFonts w:ascii="Arial" w:hAnsi="Arial" w:cs="Arial"/>
                <w:sz w:val="24"/>
                <w:szCs w:val="24"/>
              </w:rPr>
            </w:pPr>
            <w:r>
              <w:rPr>
                <w:rFonts w:ascii="Arial" w:hAnsi="Arial" w:cs="Arial"/>
                <w:sz w:val="24"/>
                <w:szCs w:val="24"/>
              </w:rPr>
              <w:t>Rispetto di sé, dell’altro, dell’ambiente, delle regole.</w:t>
            </w:r>
          </w:p>
          <w:p w14:paraId="1F893511" w14:textId="7B88684A" w:rsidR="003B4414" w:rsidRPr="00090F6B" w:rsidRDefault="003B4414" w:rsidP="00090F6B">
            <w:pPr>
              <w:spacing w:line="276" w:lineRule="auto"/>
              <w:jc w:val="center"/>
              <w:rPr>
                <w:rFonts w:ascii="Arial" w:hAnsi="Arial" w:cs="Arial"/>
                <w:sz w:val="24"/>
                <w:szCs w:val="24"/>
              </w:rPr>
            </w:pPr>
            <w:r>
              <w:rPr>
                <w:rFonts w:ascii="Arial" w:hAnsi="Arial" w:cs="Arial"/>
                <w:sz w:val="24"/>
                <w:szCs w:val="24"/>
              </w:rPr>
              <w:t>Responsabilità delle proprie azioni</w:t>
            </w:r>
          </w:p>
          <w:p w14:paraId="49B85A94" w14:textId="757A2C48" w:rsidR="00090F6B" w:rsidRPr="00F11AEB" w:rsidRDefault="00090F6B" w:rsidP="00351922">
            <w:pPr>
              <w:spacing w:line="276" w:lineRule="auto"/>
              <w:jc w:val="both"/>
              <w:rPr>
                <w:rFonts w:ascii="Arial" w:hAnsi="Arial" w:cs="Arial"/>
                <w:b/>
                <w:bCs/>
                <w:sz w:val="24"/>
                <w:szCs w:val="24"/>
              </w:rPr>
            </w:pPr>
          </w:p>
        </w:tc>
      </w:tr>
    </w:tbl>
    <w:p w14:paraId="4C7FBC53" w14:textId="77777777" w:rsidR="00E71CBD" w:rsidRPr="00F11AEB" w:rsidRDefault="00E71CBD" w:rsidP="00E71CBD">
      <w:pPr>
        <w:spacing w:line="276" w:lineRule="auto"/>
        <w:jc w:val="both"/>
        <w:rPr>
          <w:rFonts w:ascii="Arial" w:hAnsi="Arial" w:cs="Arial"/>
          <w:b/>
          <w:bCs/>
          <w:sz w:val="24"/>
          <w:szCs w:val="24"/>
        </w:rPr>
      </w:pPr>
    </w:p>
    <w:tbl>
      <w:tblPr>
        <w:tblStyle w:val="Grigliatabel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7213"/>
      </w:tblGrid>
      <w:tr w:rsidR="00E71CBD" w:rsidRPr="00F11AEB" w14:paraId="59E8F67E" w14:textId="77777777" w:rsidTr="00A161E9">
        <w:tc>
          <w:tcPr>
            <w:tcW w:w="2395" w:type="dxa"/>
          </w:tcPr>
          <w:p w14:paraId="7A99BE79" w14:textId="77777777" w:rsidR="00E71CBD" w:rsidRPr="00F11AEB" w:rsidRDefault="00E71CBD" w:rsidP="00960678">
            <w:pPr>
              <w:spacing w:line="276" w:lineRule="auto"/>
              <w:rPr>
                <w:rFonts w:ascii="Arial" w:hAnsi="Arial" w:cs="Arial"/>
                <w:b/>
                <w:bCs/>
                <w:sz w:val="24"/>
                <w:szCs w:val="24"/>
              </w:rPr>
            </w:pPr>
            <w:r w:rsidRPr="00F11AEB">
              <w:rPr>
                <w:rFonts w:ascii="Arial" w:hAnsi="Arial" w:cs="Arial"/>
                <w:b/>
                <w:bCs/>
                <w:sz w:val="24"/>
                <w:szCs w:val="24"/>
              </w:rPr>
              <w:t>DESTINATARI</w:t>
            </w:r>
          </w:p>
          <w:p w14:paraId="772D10A1" w14:textId="77777777" w:rsidR="00E71CBD" w:rsidRPr="00F11AEB" w:rsidRDefault="00E71CBD" w:rsidP="00960678">
            <w:pPr>
              <w:spacing w:line="276" w:lineRule="auto"/>
              <w:rPr>
                <w:rFonts w:ascii="Arial" w:hAnsi="Arial" w:cs="Arial"/>
                <w:b/>
                <w:bCs/>
                <w:sz w:val="24"/>
                <w:szCs w:val="24"/>
              </w:rPr>
            </w:pPr>
          </w:p>
          <w:p w14:paraId="16E3E741" w14:textId="77777777" w:rsidR="00E71CBD" w:rsidRPr="00F11AEB" w:rsidRDefault="00E71CBD" w:rsidP="00960678">
            <w:pPr>
              <w:spacing w:line="276" w:lineRule="auto"/>
              <w:rPr>
                <w:rFonts w:ascii="Arial" w:hAnsi="Arial" w:cs="Arial"/>
                <w:b/>
                <w:bCs/>
                <w:sz w:val="24"/>
                <w:szCs w:val="24"/>
              </w:rPr>
            </w:pPr>
          </w:p>
        </w:tc>
        <w:tc>
          <w:tcPr>
            <w:tcW w:w="7213" w:type="dxa"/>
          </w:tcPr>
          <w:p w14:paraId="402B5858" w14:textId="296ED54B" w:rsidR="00E71CBD" w:rsidRPr="00F11AEB" w:rsidRDefault="00E71CBD" w:rsidP="00351922">
            <w:pPr>
              <w:spacing w:line="276" w:lineRule="auto"/>
              <w:jc w:val="both"/>
              <w:rPr>
                <w:rFonts w:ascii="Arial" w:hAnsi="Arial" w:cs="Arial"/>
                <w:b/>
                <w:bCs/>
                <w:sz w:val="24"/>
                <w:szCs w:val="24"/>
              </w:rPr>
            </w:pPr>
          </w:p>
        </w:tc>
      </w:tr>
      <w:tr w:rsidR="00E71CBD" w:rsidRPr="00F11AEB" w14:paraId="105A0E24" w14:textId="77777777" w:rsidTr="00A161E9">
        <w:tc>
          <w:tcPr>
            <w:tcW w:w="2395" w:type="dxa"/>
          </w:tcPr>
          <w:p w14:paraId="67CA08F9" w14:textId="5EEA7D71" w:rsidR="00E71CBD" w:rsidRPr="00F11AEB" w:rsidRDefault="00E71CBD" w:rsidP="00960678">
            <w:pPr>
              <w:spacing w:line="276" w:lineRule="auto"/>
              <w:rPr>
                <w:rFonts w:ascii="Arial" w:hAnsi="Arial" w:cs="Arial"/>
                <w:b/>
                <w:bCs/>
                <w:sz w:val="24"/>
                <w:szCs w:val="24"/>
              </w:rPr>
            </w:pPr>
            <w:r w:rsidRPr="00F11AEB">
              <w:rPr>
                <w:rFonts w:ascii="Arial" w:hAnsi="Arial" w:cs="Arial"/>
                <w:b/>
                <w:bCs/>
                <w:sz w:val="24"/>
                <w:szCs w:val="24"/>
              </w:rPr>
              <w:t>ANNO SCOLASTICO</w:t>
            </w:r>
          </w:p>
        </w:tc>
        <w:tc>
          <w:tcPr>
            <w:tcW w:w="7213" w:type="dxa"/>
          </w:tcPr>
          <w:p w14:paraId="4CC72EC5" w14:textId="2940B2B7" w:rsidR="00E71CBD" w:rsidRPr="00F11AEB" w:rsidRDefault="00AC315A" w:rsidP="00351922">
            <w:pPr>
              <w:spacing w:line="276" w:lineRule="auto"/>
              <w:jc w:val="both"/>
              <w:rPr>
                <w:rFonts w:ascii="Arial" w:hAnsi="Arial" w:cs="Arial"/>
                <w:b/>
                <w:bCs/>
                <w:sz w:val="24"/>
                <w:szCs w:val="24"/>
              </w:rPr>
            </w:pPr>
            <w:r>
              <w:rPr>
                <w:rFonts w:ascii="Arial" w:hAnsi="Arial" w:cs="Arial"/>
                <w:b/>
                <w:bCs/>
                <w:sz w:val="24"/>
                <w:szCs w:val="24"/>
              </w:rPr>
              <w:t>2023/2024</w:t>
            </w:r>
          </w:p>
        </w:tc>
      </w:tr>
      <w:tr w:rsidR="00E71CBD" w:rsidRPr="00F11AEB" w14:paraId="44776064" w14:textId="77777777" w:rsidTr="00A161E9">
        <w:tc>
          <w:tcPr>
            <w:tcW w:w="2395" w:type="dxa"/>
          </w:tcPr>
          <w:p w14:paraId="522ED06B" w14:textId="77777777" w:rsidR="00E71CBD" w:rsidRPr="00F11AEB" w:rsidRDefault="00E71CBD" w:rsidP="00960678">
            <w:pPr>
              <w:spacing w:line="276" w:lineRule="auto"/>
              <w:rPr>
                <w:rFonts w:ascii="Arial" w:hAnsi="Arial" w:cs="Arial"/>
                <w:b/>
                <w:bCs/>
                <w:sz w:val="24"/>
                <w:szCs w:val="24"/>
              </w:rPr>
            </w:pPr>
            <w:r w:rsidRPr="00F11AEB">
              <w:rPr>
                <w:rFonts w:ascii="Arial" w:hAnsi="Arial" w:cs="Arial"/>
                <w:b/>
                <w:bCs/>
                <w:sz w:val="24"/>
                <w:szCs w:val="24"/>
              </w:rPr>
              <w:t>COMPETENZE COINVOLTE</w:t>
            </w:r>
          </w:p>
          <w:p w14:paraId="68FE8165" w14:textId="77777777" w:rsidR="00E71CBD" w:rsidRPr="00F11AEB" w:rsidRDefault="00E71CBD" w:rsidP="00960678">
            <w:pPr>
              <w:spacing w:line="276" w:lineRule="auto"/>
              <w:rPr>
                <w:rFonts w:ascii="Arial" w:hAnsi="Arial" w:cs="Arial"/>
                <w:b/>
                <w:bCs/>
                <w:sz w:val="24"/>
                <w:szCs w:val="24"/>
              </w:rPr>
            </w:pPr>
          </w:p>
          <w:p w14:paraId="06B6E872" w14:textId="77777777" w:rsidR="00E71CBD" w:rsidRPr="00F11AEB" w:rsidRDefault="00E71CBD" w:rsidP="00960678">
            <w:pPr>
              <w:spacing w:line="276" w:lineRule="auto"/>
              <w:rPr>
                <w:rFonts w:ascii="Arial" w:hAnsi="Arial" w:cs="Arial"/>
                <w:b/>
                <w:bCs/>
                <w:sz w:val="24"/>
                <w:szCs w:val="24"/>
              </w:rPr>
            </w:pPr>
          </w:p>
        </w:tc>
        <w:tc>
          <w:tcPr>
            <w:tcW w:w="7213" w:type="dxa"/>
          </w:tcPr>
          <w:p w14:paraId="32000E58" w14:textId="77777777" w:rsidR="00E71CBD" w:rsidRPr="00F11AEB" w:rsidRDefault="00E71CBD" w:rsidP="00351922">
            <w:pPr>
              <w:spacing w:line="276" w:lineRule="auto"/>
              <w:jc w:val="both"/>
              <w:rPr>
                <w:rFonts w:ascii="Arial" w:hAnsi="Arial" w:cs="Arial"/>
                <w:b/>
                <w:bCs/>
              </w:rPr>
            </w:pPr>
            <w:r w:rsidRPr="00F11AEB">
              <w:rPr>
                <w:rFonts w:ascii="Arial" w:hAnsi="Arial" w:cs="Arial"/>
                <w:b/>
                <w:bCs/>
              </w:rPr>
              <w:t xml:space="preserve">Competenze chiave europee </w:t>
            </w:r>
          </w:p>
          <w:p w14:paraId="473310E6" w14:textId="77777777" w:rsidR="00E71CBD" w:rsidRPr="00F11AEB" w:rsidRDefault="00E71CBD" w:rsidP="00351922">
            <w:pPr>
              <w:spacing w:line="276" w:lineRule="auto"/>
              <w:jc w:val="both"/>
              <w:rPr>
                <w:rFonts w:ascii="Arial" w:hAnsi="Arial" w:cs="Arial"/>
              </w:rPr>
            </w:pPr>
            <w:r w:rsidRPr="00F11AEB">
              <w:rPr>
                <w:rFonts w:ascii="Arial" w:hAnsi="Arial" w:cs="Arial"/>
              </w:rPr>
              <w:t xml:space="preserve">• competenza alfabetica funzionale; </w:t>
            </w:r>
          </w:p>
          <w:p w14:paraId="0D1C139C" w14:textId="77777777" w:rsidR="00E71CBD" w:rsidRPr="00F11AEB" w:rsidRDefault="00E71CBD" w:rsidP="00351922">
            <w:pPr>
              <w:spacing w:line="276" w:lineRule="auto"/>
              <w:jc w:val="both"/>
              <w:rPr>
                <w:rFonts w:ascii="Arial" w:hAnsi="Arial" w:cs="Arial"/>
              </w:rPr>
            </w:pPr>
            <w:r w:rsidRPr="00F11AEB">
              <w:rPr>
                <w:rFonts w:ascii="Arial" w:hAnsi="Arial" w:cs="Arial"/>
              </w:rPr>
              <w:t xml:space="preserve">• competenza multilinguistica; </w:t>
            </w:r>
          </w:p>
          <w:p w14:paraId="0929092A" w14:textId="108D0DCC" w:rsidR="00E71CBD" w:rsidRPr="00F11AEB" w:rsidRDefault="00E71CBD" w:rsidP="00351922">
            <w:pPr>
              <w:spacing w:line="276" w:lineRule="auto"/>
              <w:jc w:val="both"/>
              <w:rPr>
                <w:rFonts w:ascii="Arial" w:hAnsi="Arial" w:cs="Arial"/>
              </w:rPr>
            </w:pPr>
            <w:r w:rsidRPr="00F11AEB">
              <w:rPr>
                <w:rFonts w:ascii="Arial" w:hAnsi="Arial" w:cs="Arial"/>
              </w:rPr>
              <w:t xml:space="preserve">• competenza matematica e competenza di base in scienze e </w:t>
            </w:r>
            <w:r w:rsidR="00112959">
              <w:rPr>
                <w:rFonts w:ascii="Arial" w:hAnsi="Arial" w:cs="Arial"/>
              </w:rPr>
              <w:t xml:space="preserve">   </w:t>
            </w:r>
            <w:r w:rsidRPr="00F11AEB">
              <w:rPr>
                <w:rFonts w:ascii="Arial" w:hAnsi="Arial" w:cs="Arial"/>
              </w:rPr>
              <w:t xml:space="preserve">tecnologie; </w:t>
            </w:r>
          </w:p>
          <w:p w14:paraId="06513A4C" w14:textId="77777777" w:rsidR="00E71CBD" w:rsidRPr="00F11AEB" w:rsidRDefault="00E71CBD" w:rsidP="00351922">
            <w:pPr>
              <w:spacing w:line="276" w:lineRule="auto"/>
              <w:jc w:val="both"/>
              <w:rPr>
                <w:rFonts w:ascii="Arial" w:hAnsi="Arial" w:cs="Arial"/>
              </w:rPr>
            </w:pPr>
            <w:r w:rsidRPr="00F11AEB">
              <w:rPr>
                <w:rFonts w:ascii="Arial" w:hAnsi="Arial" w:cs="Arial"/>
              </w:rPr>
              <w:t xml:space="preserve">• competenza digitale; </w:t>
            </w:r>
          </w:p>
          <w:p w14:paraId="75362543" w14:textId="77777777" w:rsidR="00E71CBD" w:rsidRPr="00F11AEB" w:rsidRDefault="00E71CBD" w:rsidP="00351922">
            <w:pPr>
              <w:spacing w:line="276" w:lineRule="auto"/>
              <w:jc w:val="both"/>
              <w:rPr>
                <w:rFonts w:ascii="Arial" w:hAnsi="Arial" w:cs="Arial"/>
              </w:rPr>
            </w:pPr>
            <w:r w:rsidRPr="00F11AEB">
              <w:rPr>
                <w:rFonts w:ascii="Arial" w:hAnsi="Arial" w:cs="Arial"/>
              </w:rPr>
              <w:t xml:space="preserve">• competenza personale, sociale e capacità di imparare ad imparare; </w:t>
            </w:r>
          </w:p>
          <w:p w14:paraId="39406943" w14:textId="77777777" w:rsidR="00E71CBD" w:rsidRPr="00F11AEB" w:rsidRDefault="00E71CBD" w:rsidP="00351922">
            <w:pPr>
              <w:spacing w:line="276" w:lineRule="auto"/>
              <w:jc w:val="both"/>
              <w:rPr>
                <w:rFonts w:ascii="Arial" w:hAnsi="Arial" w:cs="Arial"/>
              </w:rPr>
            </w:pPr>
            <w:r w:rsidRPr="00F11AEB">
              <w:rPr>
                <w:rFonts w:ascii="Arial" w:hAnsi="Arial" w:cs="Arial"/>
              </w:rPr>
              <w:t xml:space="preserve">• competenza sociale e civica in materia di cittadinanza; </w:t>
            </w:r>
          </w:p>
          <w:p w14:paraId="7712F4CC" w14:textId="77777777" w:rsidR="00E71CBD" w:rsidRPr="00F11AEB" w:rsidRDefault="00E71CBD" w:rsidP="00351922">
            <w:pPr>
              <w:spacing w:line="276" w:lineRule="auto"/>
              <w:jc w:val="both"/>
              <w:rPr>
                <w:rFonts w:ascii="Arial" w:hAnsi="Arial" w:cs="Arial"/>
              </w:rPr>
            </w:pPr>
            <w:r w:rsidRPr="00F11AEB">
              <w:rPr>
                <w:rFonts w:ascii="Arial" w:hAnsi="Arial" w:cs="Arial"/>
              </w:rPr>
              <w:t xml:space="preserve">• competenza imprenditoriale; </w:t>
            </w:r>
          </w:p>
          <w:p w14:paraId="2D461E90" w14:textId="77777777" w:rsidR="00E71CBD" w:rsidRPr="00F11AEB" w:rsidRDefault="00E71CBD" w:rsidP="00351922">
            <w:pPr>
              <w:spacing w:line="276" w:lineRule="auto"/>
              <w:jc w:val="both"/>
              <w:rPr>
                <w:rFonts w:ascii="Arial" w:hAnsi="Arial" w:cs="Arial"/>
              </w:rPr>
            </w:pPr>
            <w:r w:rsidRPr="00F11AEB">
              <w:rPr>
                <w:rFonts w:ascii="Arial" w:hAnsi="Arial" w:cs="Arial"/>
              </w:rPr>
              <w:t xml:space="preserve">• competenza in materia di consapevolezza ed espressione culturali </w:t>
            </w:r>
            <w:r w:rsidRPr="00F11AEB">
              <w:rPr>
                <w:rFonts w:ascii="Arial" w:hAnsi="Arial" w:cs="Arial"/>
                <w:b/>
                <w:bCs/>
              </w:rPr>
              <w:t>Competenze europee di cittadinanza:</w:t>
            </w:r>
            <w:r w:rsidRPr="00F11AEB">
              <w:rPr>
                <w:rFonts w:ascii="Arial" w:hAnsi="Arial" w:cs="Arial"/>
              </w:rPr>
              <w:t xml:space="preserve"> </w:t>
            </w:r>
          </w:p>
          <w:p w14:paraId="760F35E1" w14:textId="77777777" w:rsidR="00E71CBD" w:rsidRPr="00F11AEB" w:rsidRDefault="00E71CBD" w:rsidP="00351922">
            <w:pPr>
              <w:spacing w:line="276" w:lineRule="auto"/>
              <w:jc w:val="both"/>
              <w:rPr>
                <w:rFonts w:ascii="Arial" w:hAnsi="Arial" w:cs="Arial"/>
              </w:rPr>
            </w:pPr>
            <w:r w:rsidRPr="00F11AEB">
              <w:rPr>
                <w:rFonts w:ascii="Arial" w:hAnsi="Arial" w:cs="Arial"/>
              </w:rPr>
              <w:t xml:space="preserve">• Imparare ad imparare </w:t>
            </w:r>
          </w:p>
          <w:p w14:paraId="4092E216" w14:textId="77777777" w:rsidR="00E71CBD" w:rsidRPr="00F11AEB" w:rsidRDefault="00E71CBD" w:rsidP="00351922">
            <w:pPr>
              <w:spacing w:line="276" w:lineRule="auto"/>
              <w:jc w:val="both"/>
              <w:rPr>
                <w:rFonts w:ascii="Arial" w:hAnsi="Arial" w:cs="Arial"/>
              </w:rPr>
            </w:pPr>
            <w:r w:rsidRPr="00F11AEB">
              <w:rPr>
                <w:rFonts w:ascii="Arial" w:hAnsi="Arial" w:cs="Arial"/>
              </w:rPr>
              <w:t xml:space="preserve">• Comunicare attraverso il rappresentare </w:t>
            </w:r>
          </w:p>
          <w:p w14:paraId="5DF84ED1" w14:textId="77777777" w:rsidR="00E71CBD" w:rsidRPr="00F11AEB" w:rsidRDefault="00E71CBD" w:rsidP="00351922">
            <w:pPr>
              <w:spacing w:line="276" w:lineRule="auto"/>
              <w:jc w:val="both"/>
              <w:rPr>
                <w:rFonts w:ascii="Arial" w:hAnsi="Arial" w:cs="Arial"/>
              </w:rPr>
            </w:pPr>
            <w:r w:rsidRPr="00F11AEB">
              <w:rPr>
                <w:rFonts w:ascii="Arial" w:hAnsi="Arial" w:cs="Arial"/>
              </w:rPr>
              <w:t xml:space="preserve">• Acquisire l’informazione </w:t>
            </w:r>
          </w:p>
          <w:p w14:paraId="19F48630" w14:textId="77777777" w:rsidR="00E71CBD" w:rsidRPr="00F11AEB" w:rsidRDefault="00E71CBD" w:rsidP="00351922">
            <w:pPr>
              <w:spacing w:line="276" w:lineRule="auto"/>
              <w:jc w:val="both"/>
              <w:rPr>
                <w:rFonts w:ascii="Arial" w:hAnsi="Arial" w:cs="Arial"/>
              </w:rPr>
            </w:pPr>
            <w:r w:rsidRPr="00F11AEB">
              <w:rPr>
                <w:rFonts w:ascii="Arial" w:hAnsi="Arial" w:cs="Arial"/>
              </w:rPr>
              <w:t xml:space="preserve">• Risolvere problemi </w:t>
            </w:r>
          </w:p>
          <w:p w14:paraId="54CCA63E" w14:textId="77777777" w:rsidR="00E71CBD" w:rsidRPr="00F11AEB" w:rsidRDefault="00E71CBD" w:rsidP="00351922">
            <w:pPr>
              <w:spacing w:line="276" w:lineRule="auto"/>
              <w:jc w:val="both"/>
              <w:rPr>
                <w:rFonts w:ascii="Arial" w:hAnsi="Arial" w:cs="Arial"/>
              </w:rPr>
            </w:pPr>
            <w:r w:rsidRPr="00F11AEB">
              <w:rPr>
                <w:rFonts w:ascii="Arial" w:hAnsi="Arial" w:cs="Arial"/>
              </w:rPr>
              <w:t xml:space="preserve">• Collaborare e partecipare </w:t>
            </w:r>
          </w:p>
          <w:p w14:paraId="4A128B50" w14:textId="77777777" w:rsidR="00E71CBD" w:rsidRPr="00F11AEB" w:rsidRDefault="00E71CBD" w:rsidP="00351922">
            <w:pPr>
              <w:spacing w:line="276" w:lineRule="auto"/>
              <w:jc w:val="both"/>
              <w:rPr>
                <w:rFonts w:ascii="Arial" w:hAnsi="Arial" w:cs="Arial"/>
                <w:b/>
                <w:bCs/>
                <w:sz w:val="24"/>
                <w:szCs w:val="24"/>
              </w:rPr>
            </w:pPr>
            <w:r w:rsidRPr="00F11AEB">
              <w:rPr>
                <w:rFonts w:ascii="Arial" w:hAnsi="Arial" w:cs="Arial"/>
              </w:rPr>
              <w:t>• Agire in modo responsabile</w:t>
            </w:r>
          </w:p>
        </w:tc>
      </w:tr>
      <w:tr w:rsidR="00E71CBD" w:rsidRPr="00F11AEB" w14:paraId="01A728F4" w14:textId="77777777" w:rsidTr="00A161E9">
        <w:tc>
          <w:tcPr>
            <w:tcW w:w="2395" w:type="dxa"/>
          </w:tcPr>
          <w:p w14:paraId="32B9BE7C" w14:textId="77777777" w:rsidR="00E71CBD" w:rsidRDefault="00E71CBD" w:rsidP="00351922">
            <w:pPr>
              <w:spacing w:line="276" w:lineRule="auto"/>
              <w:rPr>
                <w:rFonts w:ascii="Arial" w:hAnsi="Arial" w:cs="Arial"/>
                <w:b/>
                <w:bCs/>
                <w:sz w:val="24"/>
                <w:szCs w:val="24"/>
              </w:rPr>
            </w:pPr>
            <w:r>
              <w:rPr>
                <w:rFonts w:ascii="Arial" w:hAnsi="Arial" w:cs="Arial"/>
                <w:b/>
                <w:bCs/>
                <w:sz w:val="24"/>
                <w:szCs w:val="24"/>
              </w:rPr>
              <w:t>COMPETENZE PECUP DI ECUCAZIONE CIVICA</w:t>
            </w:r>
          </w:p>
          <w:p w14:paraId="257866A8" w14:textId="3FA44464" w:rsidR="000160BE" w:rsidRDefault="000160BE" w:rsidP="00351922">
            <w:pPr>
              <w:spacing w:line="276" w:lineRule="auto"/>
              <w:rPr>
                <w:rFonts w:ascii="Arial" w:hAnsi="Arial" w:cs="Arial"/>
                <w:b/>
                <w:bCs/>
                <w:sz w:val="24"/>
                <w:szCs w:val="24"/>
              </w:rPr>
            </w:pPr>
            <w:r>
              <w:rPr>
                <w:rFonts w:ascii="Arial" w:hAnsi="Arial" w:cs="Arial"/>
                <w:b/>
                <w:bCs/>
                <w:sz w:val="24"/>
                <w:szCs w:val="24"/>
              </w:rPr>
              <w:t>(indicare quelli interessati)</w:t>
            </w:r>
          </w:p>
          <w:p w14:paraId="1ACD72F1" w14:textId="77777777" w:rsidR="00E71CBD" w:rsidRPr="00F11AEB" w:rsidRDefault="00E71CBD" w:rsidP="00351922">
            <w:pPr>
              <w:spacing w:line="276" w:lineRule="auto"/>
              <w:jc w:val="both"/>
              <w:rPr>
                <w:rFonts w:ascii="Arial" w:hAnsi="Arial" w:cs="Arial"/>
                <w:b/>
                <w:bCs/>
                <w:sz w:val="24"/>
                <w:szCs w:val="24"/>
              </w:rPr>
            </w:pPr>
          </w:p>
        </w:tc>
        <w:tc>
          <w:tcPr>
            <w:tcW w:w="7213" w:type="dxa"/>
          </w:tcPr>
          <w:p w14:paraId="3098E6C5" w14:textId="77777777" w:rsidR="00E41253" w:rsidRDefault="000C252D" w:rsidP="00351922">
            <w:pPr>
              <w:spacing w:line="276" w:lineRule="auto"/>
              <w:jc w:val="both"/>
              <w:rPr>
                <w:rFonts w:ascii="Arial" w:hAnsi="Arial" w:cs="Arial"/>
              </w:rPr>
            </w:pPr>
            <w:r w:rsidRPr="004009E1">
              <w:rPr>
                <w:rFonts w:ascii="Arial" w:hAnsi="Arial" w:cs="Arial"/>
              </w:rPr>
              <w:t xml:space="preserve">Conoscere l’organizzazione costituzionale ed amministrativa del nostro Paese per rispondere ai propri doveri di cittadino ed esercitare con consapevolezza i propri diritti politici a livello territoriale e nazionale. </w:t>
            </w:r>
          </w:p>
          <w:p w14:paraId="520504B8" w14:textId="339D3221" w:rsidR="00750245" w:rsidRPr="004009E1" w:rsidRDefault="000C252D" w:rsidP="00351922">
            <w:pPr>
              <w:spacing w:line="276" w:lineRule="auto"/>
              <w:jc w:val="both"/>
              <w:rPr>
                <w:rFonts w:ascii="Arial" w:hAnsi="Arial" w:cs="Arial"/>
              </w:rPr>
            </w:pPr>
            <w:r w:rsidRPr="004009E1">
              <w:rPr>
                <w:rFonts w:ascii="Arial" w:hAnsi="Arial" w:cs="Arial"/>
              </w:rPr>
              <w:t xml:space="preserve">Conoscere i valori che ispirano gli ordinamenti comunitari e internazionali, nonché i loro compiti e funzioni essenziali </w:t>
            </w:r>
          </w:p>
          <w:p w14:paraId="11886B4E" w14:textId="77777777" w:rsidR="00750245" w:rsidRPr="004009E1" w:rsidRDefault="000C252D" w:rsidP="00351922">
            <w:pPr>
              <w:spacing w:line="276" w:lineRule="auto"/>
              <w:jc w:val="both"/>
              <w:rPr>
                <w:rFonts w:ascii="Arial" w:hAnsi="Arial" w:cs="Arial"/>
              </w:rPr>
            </w:pPr>
            <w:r w:rsidRPr="004009E1">
              <w:rPr>
                <w:rFonts w:ascii="Arial" w:hAnsi="Arial" w:cs="Arial"/>
              </w:rPr>
              <w:t xml:space="preserve">Essere consapevoli del valore e delle regole della vita democratica anche attraverso l’approfondimento degli elementi fondamentali del diritto che la regolano, con particolare riferimento al diritto del lavoro. </w:t>
            </w:r>
          </w:p>
          <w:p w14:paraId="6472B919" w14:textId="77777777" w:rsidR="00750245" w:rsidRPr="004009E1" w:rsidRDefault="000C252D" w:rsidP="00351922">
            <w:pPr>
              <w:spacing w:line="276" w:lineRule="auto"/>
              <w:jc w:val="both"/>
              <w:rPr>
                <w:rFonts w:ascii="Arial" w:hAnsi="Arial" w:cs="Arial"/>
              </w:rPr>
            </w:pPr>
            <w:r w:rsidRPr="004009E1">
              <w:rPr>
                <w:rFonts w:ascii="Arial" w:hAnsi="Arial" w:cs="Arial"/>
              </w:rPr>
              <w:t xml:space="preserve">Esercitare correttamente le modalità di rappresentanza, di delega, di rispetto degli impegni assunti e fatti propri all’interno di diversi ambiti istituzionali e sociali. </w:t>
            </w:r>
          </w:p>
          <w:p w14:paraId="03F308E9" w14:textId="77777777" w:rsidR="00750245" w:rsidRPr="004009E1" w:rsidRDefault="000C252D" w:rsidP="00351922">
            <w:pPr>
              <w:spacing w:line="276" w:lineRule="auto"/>
              <w:jc w:val="both"/>
              <w:rPr>
                <w:rFonts w:ascii="Arial" w:hAnsi="Arial" w:cs="Arial"/>
              </w:rPr>
            </w:pPr>
            <w:r w:rsidRPr="004009E1">
              <w:rPr>
                <w:rFonts w:ascii="Arial" w:hAnsi="Arial" w:cs="Arial"/>
              </w:rPr>
              <w:t xml:space="preserve">Partecipare al dibattito culturale. </w:t>
            </w:r>
          </w:p>
          <w:p w14:paraId="634DF04D" w14:textId="77777777" w:rsidR="00E41253" w:rsidRDefault="000C252D" w:rsidP="00351922">
            <w:pPr>
              <w:spacing w:line="276" w:lineRule="auto"/>
              <w:jc w:val="both"/>
              <w:rPr>
                <w:rFonts w:ascii="Arial" w:hAnsi="Arial" w:cs="Arial"/>
              </w:rPr>
            </w:pPr>
            <w:r w:rsidRPr="004009E1">
              <w:rPr>
                <w:rFonts w:ascii="Arial" w:hAnsi="Arial" w:cs="Arial"/>
              </w:rPr>
              <w:t xml:space="preserve">Cogliere la complessità dei problemi esistenziali, morali, politici, sociali, economici e scientifici e formulare risposte personali argomentate. </w:t>
            </w:r>
          </w:p>
          <w:p w14:paraId="0CF274C5" w14:textId="74D9D1AE" w:rsidR="00750245" w:rsidRPr="004009E1" w:rsidRDefault="000C252D" w:rsidP="00351922">
            <w:pPr>
              <w:spacing w:line="276" w:lineRule="auto"/>
              <w:jc w:val="both"/>
              <w:rPr>
                <w:rFonts w:ascii="Arial" w:hAnsi="Arial" w:cs="Arial"/>
              </w:rPr>
            </w:pPr>
            <w:r w:rsidRPr="004009E1">
              <w:rPr>
                <w:rFonts w:ascii="Arial" w:hAnsi="Arial" w:cs="Arial"/>
              </w:rPr>
              <w:lastRenderedPageBreak/>
              <w:t xml:space="preserve">Prendere coscienza delle situazioni e delle forme del disagio giovanile ed adulto nella società contemporanea e comportarsi in modo da promuovere il benessere fisico, psicologico, morale e sociale. </w:t>
            </w:r>
          </w:p>
          <w:p w14:paraId="46632E56" w14:textId="77777777" w:rsidR="009A33CC" w:rsidRPr="004009E1" w:rsidRDefault="000C252D" w:rsidP="00351922">
            <w:pPr>
              <w:spacing w:line="276" w:lineRule="auto"/>
              <w:jc w:val="both"/>
              <w:rPr>
                <w:rFonts w:ascii="Arial" w:hAnsi="Arial" w:cs="Arial"/>
              </w:rPr>
            </w:pPr>
            <w:r w:rsidRPr="004009E1">
              <w:rPr>
                <w:rFonts w:ascii="Arial" w:hAnsi="Arial" w:cs="Arial"/>
              </w:rPr>
              <w:t xml:space="preserve">Rispettare l’ambiente, curarlo, conservarlo, migliorarlo, assumendo il principio di responsabilità. </w:t>
            </w:r>
          </w:p>
          <w:p w14:paraId="394B877E" w14:textId="77777777" w:rsidR="009A33CC" w:rsidRPr="004009E1" w:rsidRDefault="000C252D" w:rsidP="00351922">
            <w:pPr>
              <w:spacing w:line="276" w:lineRule="auto"/>
              <w:jc w:val="both"/>
              <w:rPr>
                <w:rFonts w:ascii="Arial" w:hAnsi="Arial" w:cs="Arial"/>
              </w:rPr>
            </w:pPr>
            <w:r w:rsidRPr="004009E1">
              <w:rPr>
                <w:rFonts w:ascii="Arial" w:hAnsi="Arial" w:cs="Arial"/>
              </w:rPr>
              <w:t xml:space="preserve">Adottare i comportamenti più adeguati </w:t>
            </w:r>
            <w:proofErr w:type="gramStart"/>
            <w:r w:rsidRPr="004009E1">
              <w:rPr>
                <w:rFonts w:ascii="Arial" w:hAnsi="Arial" w:cs="Arial"/>
              </w:rPr>
              <w:t>per</w:t>
            </w:r>
            <w:r w:rsidR="009A33CC" w:rsidRPr="004009E1">
              <w:rPr>
                <w:rFonts w:ascii="Arial" w:hAnsi="Arial" w:cs="Arial"/>
              </w:rPr>
              <w:t xml:space="preserve"> </w:t>
            </w:r>
            <w:r w:rsidRPr="004009E1">
              <w:rPr>
                <w:rFonts w:ascii="Arial" w:hAnsi="Arial" w:cs="Arial"/>
              </w:rPr>
              <w:t>la</w:t>
            </w:r>
            <w:proofErr w:type="gramEnd"/>
            <w:r w:rsidRPr="004009E1">
              <w:rPr>
                <w:rFonts w:ascii="Arial" w:hAnsi="Arial" w:cs="Arial"/>
              </w:rPr>
              <w:t xml:space="preserve"> tutela della sicurezza propria, degli altri e dell’ambiente in cui si vive, in condizioni ordinarie o straordinarie di pericolo, curando l’acquisizione di elementi formativi di base in materia di primo intervento e protezione civile. </w:t>
            </w:r>
          </w:p>
          <w:p w14:paraId="1FB95100" w14:textId="77777777" w:rsidR="009A33CC" w:rsidRPr="004009E1" w:rsidRDefault="000C252D" w:rsidP="00351922">
            <w:pPr>
              <w:spacing w:line="276" w:lineRule="auto"/>
              <w:jc w:val="both"/>
              <w:rPr>
                <w:rFonts w:ascii="Arial" w:hAnsi="Arial" w:cs="Arial"/>
              </w:rPr>
            </w:pPr>
            <w:r w:rsidRPr="004009E1">
              <w:rPr>
                <w:rFonts w:ascii="Arial" w:hAnsi="Arial" w:cs="Arial"/>
              </w:rPr>
              <w:t xml:space="preserve">Perseguire con ogni mezzo e in ogni contesto il principio di legalità e di solidarietà dell’azione individuale e sociale, promuovendo principi, valori e abiti di contrasto alla criminalità organizzata e alle mafie. </w:t>
            </w:r>
          </w:p>
          <w:p w14:paraId="2854339C" w14:textId="77777777" w:rsidR="00E41253" w:rsidRDefault="000C252D" w:rsidP="00351922">
            <w:pPr>
              <w:spacing w:line="276" w:lineRule="auto"/>
              <w:jc w:val="both"/>
              <w:rPr>
                <w:rFonts w:ascii="Arial" w:hAnsi="Arial" w:cs="Arial"/>
              </w:rPr>
            </w:pPr>
            <w:r w:rsidRPr="004009E1">
              <w:rPr>
                <w:rFonts w:ascii="Arial" w:hAnsi="Arial" w:cs="Arial"/>
              </w:rPr>
              <w:t xml:space="preserve">Esercitare i principi della cittadinanza digitale, con competenza e coerenza rispetto al sistema integrato di valori che regolano la vita democratica. </w:t>
            </w:r>
          </w:p>
          <w:p w14:paraId="7A45525C" w14:textId="4008AFFC" w:rsidR="009A33CC" w:rsidRPr="004009E1" w:rsidRDefault="000C252D" w:rsidP="00351922">
            <w:pPr>
              <w:spacing w:line="276" w:lineRule="auto"/>
              <w:jc w:val="both"/>
              <w:rPr>
                <w:rFonts w:ascii="Arial" w:hAnsi="Arial" w:cs="Arial"/>
              </w:rPr>
            </w:pPr>
            <w:r w:rsidRPr="004009E1">
              <w:rPr>
                <w:rFonts w:ascii="Arial" w:hAnsi="Arial" w:cs="Arial"/>
              </w:rPr>
              <w:t xml:space="preserve">Compiere le scelte di partecipazione alla vita pubblica e di cittadinanza coerentemente agli obiettivi di sostenibilità sanciti a livello comunitario attraverso l’Agenda 2030 per lo sviluppo sostenibile. </w:t>
            </w:r>
          </w:p>
          <w:p w14:paraId="47AAA9F2" w14:textId="77777777" w:rsidR="009A33CC" w:rsidRPr="004009E1" w:rsidRDefault="000C252D" w:rsidP="00351922">
            <w:pPr>
              <w:spacing w:line="276" w:lineRule="auto"/>
              <w:jc w:val="both"/>
              <w:rPr>
                <w:rFonts w:ascii="Arial" w:hAnsi="Arial" w:cs="Arial"/>
              </w:rPr>
            </w:pPr>
            <w:r w:rsidRPr="004009E1">
              <w:rPr>
                <w:rFonts w:ascii="Arial" w:hAnsi="Arial" w:cs="Arial"/>
              </w:rPr>
              <w:t xml:space="preserve">Operare a favore dello sviluppo eco-sostenibile e della tutela delle identità e delle eccellenze produttive del Paese. </w:t>
            </w:r>
          </w:p>
          <w:p w14:paraId="56BF3D80" w14:textId="50758636" w:rsidR="00E71CBD" w:rsidRPr="00F11AEB" w:rsidRDefault="000C252D" w:rsidP="00351922">
            <w:pPr>
              <w:spacing w:line="276" w:lineRule="auto"/>
              <w:jc w:val="both"/>
              <w:rPr>
                <w:rFonts w:ascii="Arial" w:hAnsi="Arial" w:cs="Arial"/>
                <w:b/>
                <w:bCs/>
                <w:sz w:val="24"/>
                <w:szCs w:val="24"/>
              </w:rPr>
            </w:pPr>
            <w:r w:rsidRPr="004009E1">
              <w:rPr>
                <w:rFonts w:ascii="Arial" w:hAnsi="Arial" w:cs="Arial"/>
              </w:rPr>
              <w:t>Rispettare e valorizzare il patrimonio culturale e dei beni pubblici comuni</w:t>
            </w:r>
          </w:p>
        </w:tc>
      </w:tr>
      <w:tr w:rsidR="002845A4" w:rsidRPr="00F11AEB" w14:paraId="2C044D84" w14:textId="77777777" w:rsidTr="00A161E9">
        <w:tc>
          <w:tcPr>
            <w:tcW w:w="2395" w:type="dxa"/>
          </w:tcPr>
          <w:p w14:paraId="67DF35C5" w14:textId="28E6AD4A" w:rsidR="002845A4" w:rsidRDefault="0037013C" w:rsidP="00351922">
            <w:pPr>
              <w:spacing w:line="276" w:lineRule="auto"/>
              <w:rPr>
                <w:rFonts w:ascii="Arial" w:hAnsi="Arial" w:cs="Arial"/>
                <w:b/>
                <w:bCs/>
                <w:sz w:val="24"/>
                <w:szCs w:val="24"/>
              </w:rPr>
            </w:pPr>
            <w:r>
              <w:rPr>
                <w:rFonts w:ascii="Arial" w:hAnsi="Arial" w:cs="Arial"/>
                <w:b/>
                <w:bCs/>
                <w:sz w:val="24"/>
                <w:szCs w:val="24"/>
              </w:rPr>
              <w:lastRenderedPageBreak/>
              <w:t xml:space="preserve">FINALITA’ GENERALI E </w:t>
            </w:r>
            <w:r w:rsidR="002845A4">
              <w:rPr>
                <w:rFonts w:ascii="Arial" w:hAnsi="Arial" w:cs="Arial"/>
                <w:b/>
                <w:bCs/>
                <w:sz w:val="24"/>
                <w:szCs w:val="24"/>
              </w:rPr>
              <w:t xml:space="preserve">COMPETENZE </w:t>
            </w:r>
            <w:r>
              <w:rPr>
                <w:rFonts w:ascii="Arial" w:hAnsi="Arial" w:cs="Arial"/>
                <w:b/>
                <w:bCs/>
                <w:sz w:val="24"/>
                <w:szCs w:val="24"/>
              </w:rPr>
              <w:t>ATTESE</w:t>
            </w:r>
          </w:p>
        </w:tc>
        <w:tc>
          <w:tcPr>
            <w:tcW w:w="7213" w:type="dxa"/>
          </w:tcPr>
          <w:p w14:paraId="1D409605" w14:textId="1E992D9D" w:rsidR="002845A4" w:rsidRDefault="00257854" w:rsidP="00351922">
            <w:pPr>
              <w:spacing w:line="276" w:lineRule="auto"/>
              <w:jc w:val="both"/>
              <w:rPr>
                <w:rFonts w:ascii="Arial" w:hAnsi="Arial" w:cs="Arial"/>
              </w:rPr>
            </w:pPr>
            <w:r w:rsidRPr="00257854">
              <w:rPr>
                <w:rFonts w:ascii="Arial" w:hAnsi="Arial" w:cs="Arial"/>
              </w:rPr>
              <w:t>Sviluppare modalità consapevoli di esercizio della convivenza civile, consapevolezza di sé, rispetto delle diversità, di confronto responsabile e di dialogo</w:t>
            </w:r>
            <w:r w:rsidR="001912E4">
              <w:rPr>
                <w:rFonts w:ascii="Arial" w:hAnsi="Arial" w:cs="Arial"/>
              </w:rPr>
              <w:t xml:space="preserve"> </w:t>
            </w:r>
            <w:r w:rsidR="001912E4" w:rsidRPr="001912E4">
              <w:rPr>
                <w:rFonts w:ascii="Arial" w:hAnsi="Arial" w:cs="Arial"/>
                <w:color w:val="FF0000"/>
              </w:rPr>
              <w:t>(sé)</w:t>
            </w:r>
          </w:p>
          <w:p w14:paraId="7EA7CB0B" w14:textId="65C1CDD2" w:rsidR="00621C91" w:rsidRDefault="00621C91" w:rsidP="00351922">
            <w:pPr>
              <w:spacing w:line="276" w:lineRule="auto"/>
              <w:jc w:val="both"/>
              <w:rPr>
                <w:rFonts w:ascii="Arial" w:hAnsi="Arial" w:cs="Arial"/>
                <w:color w:val="FF0000"/>
              </w:rPr>
            </w:pPr>
            <w:r>
              <w:rPr>
                <w:rFonts w:ascii="Arial" w:hAnsi="Arial" w:cs="Arial"/>
              </w:rPr>
              <w:t>R</w:t>
            </w:r>
            <w:r w:rsidRPr="00621C91">
              <w:rPr>
                <w:rFonts w:ascii="Arial" w:hAnsi="Arial" w:cs="Arial"/>
              </w:rPr>
              <w:t>iconoscere le proprie ed altrui emozioni, riflettere sull’immagine di sé e sui comportamenti attivati nelle varie situazioni social</w:t>
            </w:r>
            <w:r w:rsidR="00412527">
              <w:rPr>
                <w:rFonts w:ascii="Arial" w:hAnsi="Arial" w:cs="Arial"/>
              </w:rPr>
              <w:t>i</w:t>
            </w:r>
            <w:r w:rsidR="001912E4">
              <w:rPr>
                <w:rFonts w:ascii="Arial" w:hAnsi="Arial" w:cs="Arial"/>
              </w:rPr>
              <w:t xml:space="preserve"> </w:t>
            </w:r>
            <w:r w:rsidR="001912E4" w:rsidRPr="001912E4">
              <w:rPr>
                <w:rFonts w:ascii="Arial" w:hAnsi="Arial" w:cs="Arial"/>
                <w:color w:val="FF0000"/>
              </w:rPr>
              <w:t>(sé)</w:t>
            </w:r>
          </w:p>
          <w:p w14:paraId="5DA53EDA" w14:textId="6F7DE13D" w:rsidR="00FB49FE" w:rsidRDefault="00FB49FE" w:rsidP="00351922">
            <w:pPr>
              <w:spacing w:line="276" w:lineRule="auto"/>
              <w:jc w:val="both"/>
              <w:rPr>
                <w:rFonts w:ascii="Arial" w:hAnsi="Arial" w:cs="Arial"/>
              </w:rPr>
            </w:pPr>
            <w:r w:rsidRPr="00FB49FE">
              <w:rPr>
                <w:rFonts w:ascii="Arial" w:hAnsi="Arial" w:cs="Arial"/>
              </w:rPr>
              <w:t xml:space="preserve">Assumere il punto di vista dell’‟altro” </w:t>
            </w:r>
            <w:r w:rsidR="001912E4" w:rsidRPr="001912E4">
              <w:rPr>
                <w:rFonts w:ascii="Arial" w:hAnsi="Arial" w:cs="Arial"/>
                <w:color w:val="FF0000"/>
              </w:rPr>
              <w:t>(l’altro)</w:t>
            </w:r>
          </w:p>
          <w:p w14:paraId="4E330698" w14:textId="2A3C12AD" w:rsidR="00FB49FE" w:rsidRDefault="00FB49FE" w:rsidP="00351922">
            <w:pPr>
              <w:spacing w:line="276" w:lineRule="auto"/>
              <w:jc w:val="both"/>
              <w:rPr>
                <w:rFonts w:ascii="Arial" w:hAnsi="Arial" w:cs="Arial"/>
              </w:rPr>
            </w:pPr>
            <w:r w:rsidRPr="00FB49FE">
              <w:rPr>
                <w:rFonts w:ascii="Arial" w:hAnsi="Arial" w:cs="Arial"/>
              </w:rPr>
              <w:t>Instaurare relazioni di collaborazione con i propri pari per il raggiungimento di un obiettivo comune</w:t>
            </w:r>
          </w:p>
          <w:p w14:paraId="1F04041E" w14:textId="61D43875" w:rsidR="001912E4" w:rsidRDefault="00FB49FE" w:rsidP="00351922">
            <w:pPr>
              <w:spacing w:line="276" w:lineRule="auto"/>
              <w:jc w:val="both"/>
              <w:rPr>
                <w:rFonts w:ascii="Arial" w:hAnsi="Arial" w:cs="Arial"/>
                <w:color w:val="FF0000"/>
              </w:rPr>
            </w:pPr>
            <w:r w:rsidRPr="00FB49FE">
              <w:rPr>
                <w:rFonts w:ascii="Arial" w:hAnsi="Arial" w:cs="Arial"/>
              </w:rPr>
              <w:t>Prendersi cura</w:t>
            </w:r>
            <w:r w:rsidR="001912E4">
              <w:rPr>
                <w:rFonts w:ascii="Arial" w:hAnsi="Arial" w:cs="Arial"/>
              </w:rPr>
              <w:t xml:space="preserve"> di s</w:t>
            </w:r>
            <w:r w:rsidR="00304377">
              <w:rPr>
                <w:rFonts w:ascii="Arial" w:hAnsi="Arial" w:cs="Arial"/>
              </w:rPr>
              <w:t xml:space="preserve">é </w:t>
            </w:r>
            <w:r w:rsidR="00304377" w:rsidRPr="00304377">
              <w:rPr>
                <w:rFonts w:ascii="Arial" w:hAnsi="Arial" w:cs="Arial"/>
                <w:color w:val="FF0000"/>
              </w:rPr>
              <w:t>(benessere fisico)</w:t>
            </w:r>
            <w:r w:rsidRPr="00304377">
              <w:rPr>
                <w:rFonts w:ascii="Arial" w:hAnsi="Arial" w:cs="Arial"/>
                <w:color w:val="FF0000"/>
              </w:rPr>
              <w:t xml:space="preserve"> </w:t>
            </w:r>
            <w:r w:rsidR="00304377">
              <w:rPr>
                <w:rFonts w:ascii="Arial" w:hAnsi="Arial" w:cs="Arial"/>
                <w:color w:val="FF0000"/>
              </w:rPr>
              <w:t>(droga)</w:t>
            </w:r>
          </w:p>
          <w:p w14:paraId="2152C8C7" w14:textId="7995E096" w:rsidR="002C6333" w:rsidRPr="002C6333" w:rsidRDefault="002C6333" w:rsidP="002C6333">
            <w:pPr>
              <w:spacing w:line="276" w:lineRule="auto"/>
              <w:jc w:val="both"/>
              <w:rPr>
                <w:rFonts w:ascii="Arial" w:hAnsi="Arial" w:cs="Arial"/>
                <w:color w:val="FF0000"/>
              </w:rPr>
            </w:pPr>
            <w:r w:rsidRPr="00C17ED9">
              <w:rPr>
                <w:rFonts w:ascii="Arial" w:hAnsi="Arial" w:cs="Arial"/>
              </w:rPr>
              <w:t>Osservare i fondamentali principi per la sicurezza e la prevenzione dei rischi in tutti i contesti di vita</w:t>
            </w:r>
            <w:r>
              <w:rPr>
                <w:rFonts w:ascii="Arial" w:hAnsi="Arial" w:cs="Arial"/>
              </w:rPr>
              <w:t xml:space="preserve"> </w:t>
            </w:r>
            <w:r w:rsidRPr="002C6333">
              <w:rPr>
                <w:rFonts w:ascii="Arial" w:hAnsi="Arial" w:cs="Arial"/>
                <w:color w:val="FF0000"/>
              </w:rPr>
              <w:t>(alcool, droga, guida)</w:t>
            </w:r>
          </w:p>
          <w:p w14:paraId="5C39C490" w14:textId="540B095D" w:rsidR="00FB49FE" w:rsidRDefault="001912E4" w:rsidP="00351922">
            <w:pPr>
              <w:spacing w:line="276" w:lineRule="auto"/>
              <w:jc w:val="both"/>
              <w:rPr>
                <w:rFonts w:ascii="Arial" w:hAnsi="Arial" w:cs="Arial"/>
              </w:rPr>
            </w:pPr>
            <w:r>
              <w:rPr>
                <w:rFonts w:ascii="Arial" w:hAnsi="Arial" w:cs="Arial"/>
              </w:rPr>
              <w:t xml:space="preserve">Prendersi cura </w:t>
            </w:r>
            <w:r w:rsidR="00FB49FE" w:rsidRPr="00FB49FE">
              <w:rPr>
                <w:rFonts w:ascii="Arial" w:hAnsi="Arial" w:cs="Arial"/>
              </w:rPr>
              <w:t>dell’‟altro”</w:t>
            </w:r>
            <w:r w:rsidR="00C323F7">
              <w:rPr>
                <w:rFonts w:ascii="Arial" w:hAnsi="Arial" w:cs="Arial"/>
              </w:rPr>
              <w:t xml:space="preserve"> </w:t>
            </w:r>
            <w:r w:rsidR="00C323F7" w:rsidRPr="00C323F7">
              <w:rPr>
                <w:rFonts w:ascii="Arial" w:hAnsi="Arial" w:cs="Arial"/>
                <w:color w:val="FF0000"/>
              </w:rPr>
              <w:t>(violenza)</w:t>
            </w:r>
          </w:p>
          <w:p w14:paraId="2C291FD8" w14:textId="77777777" w:rsidR="007C4BB2" w:rsidRDefault="007C4BB2" w:rsidP="00351922">
            <w:pPr>
              <w:spacing w:line="276" w:lineRule="auto"/>
              <w:jc w:val="both"/>
              <w:rPr>
                <w:rFonts w:ascii="Arial" w:hAnsi="Arial" w:cs="Arial"/>
              </w:rPr>
            </w:pPr>
            <w:r w:rsidRPr="007C4BB2">
              <w:rPr>
                <w:rFonts w:ascii="Arial" w:hAnsi="Arial" w:cs="Arial"/>
              </w:rPr>
              <w:t>Comprendere il significato delle regole per la convivenza sociale e rispettarle</w:t>
            </w:r>
          </w:p>
          <w:p w14:paraId="1BC855E8" w14:textId="5E758116" w:rsidR="00F06340" w:rsidRDefault="00F06340" w:rsidP="00351922">
            <w:pPr>
              <w:spacing w:line="276" w:lineRule="auto"/>
              <w:jc w:val="both"/>
              <w:rPr>
                <w:rFonts w:ascii="Arial" w:hAnsi="Arial" w:cs="Arial"/>
                <w:color w:val="FF0000"/>
              </w:rPr>
            </w:pPr>
            <w:r w:rsidRPr="00F06340">
              <w:rPr>
                <w:rFonts w:ascii="Arial" w:hAnsi="Arial" w:cs="Arial"/>
              </w:rPr>
              <w:t>Fornire ai giovani strumenti e reali strategie per combattere e superare la discriminazione tra i sessi.</w:t>
            </w:r>
            <w:r w:rsidR="00C323F7">
              <w:rPr>
                <w:rFonts w:ascii="Arial" w:hAnsi="Arial" w:cs="Arial"/>
              </w:rPr>
              <w:t xml:space="preserve"> </w:t>
            </w:r>
            <w:r w:rsidR="00626C5B" w:rsidRPr="00626C5B">
              <w:rPr>
                <w:rFonts w:ascii="Arial" w:hAnsi="Arial" w:cs="Arial"/>
                <w:color w:val="FF0000"/>
              </w:rPr>
              <w:t>(femminicidi)</w:t>
            </w:r>
          </w:p>
          <w:p w14:paraId="59A54F9C" w14:textId="3C121D07" w:rsidR="002C6333" w:rsidRPr="00B8794A" w:rsidRDefault="002C6333" w:rsidP="002C6333">
            <w:pPr>
              <w:spacing w:after="160" w:line="259" w:lineRule="auto"/>
              <w:rPr>
                <w:rFonts w:ascii="Arial" w:hAnsi="Arial" w:cs="Arial"/>
                <w:color w:val="FF0000"/>
              </w:rPr>
            </w:pPr>
            <w:r w:rsidRPr="002C6333">
              <w:rPr>
                <w:rFonts w:ascii="Arial" w:hAnsi="Arial" w:cs="Arial"/>
              </w:rPr>
              <w:t>Acquisire consapevolezza delle proprie reciproche differenze, per agirle con responsabilità, liberando gli studenti dagli stereotipi e aiutandoli a crescere responsabilmente, nella conoscenza di ciò che sono</w:t>
            </w:r>
            <w:r w:rsidR="00B8794A">
              <w:rPr>
                <w:rFonts w:ascii="Arial" w:hAnsi="Arial" w:cs="Arial"/>
              </w:rPr>
              <w:t xml:space="preserve"> </w:t>
            </w:r>
            <w:r w:rsidR="00B8794A" w:rsidRPr="00B8794A">
              <w:rPr>
                <w:rFonts w:ascii="Arial" w:hAnsi="Arial" w:cs="Arial"/>
                <w:color w:val="FF0000"/>
              </w:rPr>
              <w:t>(influencer)</w:t>
            </w:r>
          </w:p>
          <w:p w14:paraId="0BB183B5" w14:textId="501F3E49" w:rsidR="00852AD9" w:rsidRDefault="00852AD9" w:rsidP="002C6333">
            <w:pPr>
              <w:spacing w:after="160" w:line="259" w:lineRule="auto"/>
              <w:rPr>
                <w:rFonts w:ascii="Arial" w:hAnsi="Arial" w:cs="Arial"/>
              </w:rPr>
            </w:pPr>
            <w:r w:rsidRPr="00852AD9">
              <w:rPr>
                <w:rFonts w:ascii="Arial" w:hAnsi="Arial" w:cs="Arial"/>
              </w:rPr>
              <w:t>Rimuovere gli ostacoli, che limitano la consapevolezza del proprio sé, delle proprie capacità e della propria soggettività.</w:t>
            </w:r>
          </w:p>
          <w:p w14:paraId="1E829551" w14:textId="0C41209D" w:rsidR="00412527" w:rsidRDefault="00F06340" w:rsidP="00351922">
            <w:pPr>
              <w:spacing w:line="276" w:lineRule="auto"/>
              <w:jc w:val="both"/>
              <w:rPr>
                <w:rFonts w:ascii="Arial" w:hAnsi="Arial" w:cs="Arial"/>
              </w:rPr>
            </w:pPr>
            <w:r w:rsidRPr="00F06340">
              <w:rPr>
                <w:rFonts w:ascii="Arial" w:hAnsi="Arial" w:cs="Arial"/>
              </w:rPr>
              <w:t>Garantire un'efficace promozione dell'apprendimento dei valori democratici, della partecipazione democratica alla vita dello Stato e della cittadinanza attiva.</w:t>
            </w:r>
          </w:p>
          <w:p w14:paraId="52633A1B" w14:textId="77777777" w:rsidR="00C17ED9" w:rsidRDefault="00C17ED9" w:rsidP="00351922">
            <w:pPr>
              <w:spacing w:line="276" w:lineRule="auto"/>
              <w:jc w:val="both"/>
              <w:rPr>
                <w:rFonts w:ascii="Arial" w:hAnsi="Arial" w:cs="Arial"/>
              </w:rPr>
            </w:pPr>
            <w:r w:rsidRPr="00C17ED9">
              <w:rPr>
                <w:rFonts w:ascii="Arial" w:hAnsi="Arial" w:cs="Arial"/>
              </w:rPr>
              <w:lastRenderedPageBreak/>
              <w:t xml:space="preserve">Comprendere e spiegare il ruolo condizionante delle mode e la conseguente necessità di non essere un fruitore passivo e inconsapevole </w:t>
            </w:r>
          </w:p>
          <w:p w14:paraId="63D2BFEF" w14:textId="77777777" w:rsidR="00C17ED9" w:rsidRDefault="00C17ED9" w:rsidP="00351922">
            <w:pPr>
              <w:spacing w:line="276" w:lineRule="auto"/>
              <w:jc w:val="both"/>
              <w:rPr>
                <w:rFonts w:ascii="Arial" w:hAnsi="Arial" w:cs="Arial"/>
              </w:rPr>
            </w:pPr>
            <w:r w:rsidRPr="00C17ED9">
              <w:rPr>
                <w:rFonts w:ascii="Arial" w:hAnsi="Arial" w:cs="Arial"/>
              </w:rPr>
              <w:t>Valutare l’impatt</w:t>
            </w:r>
            <w:r>
              <w:rPr>
                <w:rFonts w:ascii="Arial" w:hAnsi="Arial" w:cs="Arial"/>
              </w:rPr>
              <w:t xml:space="preserve">o </w:t>
            </w:r>
            <w:r w:rsidR="001034E1" w:rsidRPr="001034E1">
              <w:rPr>
                <w:rFonts w:ascii="Arial" w:hAnsi="Arial" w:cs="Arial"/>
              </w:rPr>
              <w:t>sociale di Internet come luogo e forma di relazione</w:t>
            </w:r>
          </w:p>
          <w:p w14:paraId="169DE86A" w14:textId="77777777" w:rsidR="001034E1" w:rsidRDefault="001034E1" w:rsidP="00351922">
            <w:pPr>
              <w:spacing w:line="276" w:lineRule="auto"/>
              <w:jc w:val="both"/>
              <w:rPr>
                <w:rFonts w:ascii="Arial" w:hAnsi="Arial" w:cs="Arial"/>
              </w:rPr>
            </w:pPr>
            <w:r w:rsidRPr="001034E1">
              <w:rPr>
                <w:rFonts w:ascii="Arial" w:hAnsi="Arial" w:cs="Arial"/>
              </w:rPr>
              <w:t>Essere consapevole delle potenzialità, dei limiti e dei rischi nell’uso delle tecnologie dell’informazione e della comunicazione</w:t>
            </w:r>
          </w:p>
          <w:p w14:paraId="2C352F26" w14:textId="30E414D0" w:rsidR="00BB7C9A" w:rsidRDefault="00BB7C9A" w:rsidP="00351922">
            <w:pPr>
              <w:spacing w:line="276" w:lineRule="auto"/>
              <w:jc w:val="both"/>
              <w:rPr>
                <w:rFonts w:ascii="Arial" w:hAnsi="Arial" w:cs="Arial"/>
              </w:rPr>
            </w:pPr>
            <w:r w:rsidRPr="00BB7C9A">
              <w:rPr>
                <w:rFonts w:ascii="Arial" w:hAnsi="Arial" w:cs="Arial"/>
              </w:rPr>
              <w:t>Utilizza</w:t>
            </w:r>
            <w:r>
              <w:rPr>
                <w:rFonts w:ascii="Arial" w:hAnsi="Arial" w:cs="Arial"/>
              </w:rPr>
              <w:t>re</w:t>
            </w:r>
            <w:r w:rsidRPr="00BB7C9A">
              <w:rPr>
                <w:rFonts w:ascii="Arial" w:hAnsi="Arial" w:cs="Arial"/>
              </w:rPr>
              <w:t xml:space="preserve"> i mezzi di comunicazione in modo consapevole e responsabile, rispettando le regole comuni definite e relative al contesto in cui si trova</w:t>
            </w:r>
          </w:p>
          <w:p w14:paraId="791EC1F8" w14:textId="7D609C27" w:rsidR="00887F5D" w:rsidRPr="004009E1" w:rsidRDefault="00887F5D" w:rsidP="00351922">
            <w:pPr>
              <w:spacing w:line="276" w:lineRule="auto"/>
              <w:jc w:val="both"/>
              <w:rPr>
                <w:rFonts w:ascii="Arial" w:hAnsi="Arial" w:cs="Arial"/>
              </w:rPr>
            </w:pPr>
            <w:r w:rsidRPr="00887F5D">
              <w:rPr>
                <w:rFonts w:ascii="Arial" w:hAnsi="Arial" w:cs="Arial"/>
              </w:rPr>
              <w:t>Utilizzare il proprio patrimonio di conoscenze per comprendere le problematiche scientifiche di attualità attraverso l’analisi di dati significativi</w:t>
            </w:r>
          </w:p>
        </w:tc>
      </w:tr>
      <w:tr w:rsidR="00E71CBD" w:rsidRPr="00F11AEB" w14:paraId="4A4F1F16" w14:textId="77777777" w:rsidTr="00A161E9">
        <w:tc>
          <w:tcPr>
            <w:tcW w:w="2395" w:type="dxa"/>
          </w:tcPr>
          <w:p w14:paraId="04DAB6C4" w14:textId="77777777" w:rsidR="00E71CBD" w:rsidRPr="00F11AEB" w:rsidRDefault="00E71CBD" w:rsidP="00351922">
            <w:pPr>
              <w:spacing w:line="276" w:lineRule="auto"/>
              <w:rPr>
                <w:rFonts w:ascii="Arial" w:hAnsi="Arial" w:cs="Arial"/>
                <w:b/>
                <w:bCs/>
                <w:sz w:val="24"/>
                <w:szCs w:val="24"/>
              </w:rPr>
            </w:pPr>
            <w:r>
              <w:rPr>
                <w:rFonts w:ascii="Arial" w:hAnsi="Arial" w:cs="Arial"/>
                <w:b/>
                <w:bCs/>
                <w:sz w:val="24"/>
                <w:szCs w:val="24"/>
              </w:rPr>
              <w:lastRenderedPageBreak/>
              <w:t>OBIETTIVI DI APPRENDIMENTO PER SINGOLA DISCIPLINA</w:t>
            </w:r>
          </w:p>
        </w:tc>
        <w:tc>
          <w:tcPr>
            <w:tcW w:w="7213" w:type="dxa"/>
          </w:tcPr>
          <w:p w14:paraId="1C0295DE" w14:textId="77777777" w:rsidR="00E71CBD" w:rsidRDefault="005B5E79" w:rsidP="00351922">
            <w:pPr>
              <w:spacing w:line="276" w:lineRule="auto"/>
              <w:jc w:val="both"/>
              <w:rPr>
                <w:rFonts w:ascii="Arial" w:hAnsi="Arial" w:cs="Arial"/>
                <w:b/>
                <w:bCs/>
                <w:sz w:val="24"/>
                <w:szCs w:val="24"/>
              </w:rPr>
            </w:pPr>
            <w:r>
              <w:rPr>
                <w:rFonts w:ascii="Arial" w:hAnsi="Arial" w:cs="Arial"/>
                <w:b/>
                <w:bCs/>
                <w:sz w:val="24"/>
                <w:szCs w:val="24"/>
              </w:rPr>
              <w:t>ITALIANO</w:t>
            </w:r>
          </w:p>
          <w:p w14:paraId="629084C6" w14:textId="77777777" w:rsidR="005B5E79" w:rsidRDefault="005B5E79" w:rsidP="00351922">
            <w:pPr>
              <w:spacing w:line="276" w:lineRule="auto"/>
              <w:jc w:val="both"/>
              <w:rPr>
                <w:rFonts w:ascii="Arial" w:hAnsi="Arial" w:cs="Arial"/>
                <w:b/>
                <w:bCs/>
                <w:sz w:val="24"/>
                <w:szCs w:val="24"/>
              </w:rPr>
            </w:pPr>
          </w:p>
          <w:p w14:paraId="56FAC0A5" w14:textId="77777777" w:rsidR="005B5E79" w:rsidRDefault="005B5E79" w:rsidP="00351922">
            <w:pPr>
              <w:spacing w:line="276" w:lineRule="auto"/>
              <w:jc w:val="both"/>
              <w:rPr>
                <w:rFonts w:ascii="Arial" w:hAnsi="Arial" w:cs="Arial"/>
                <w:b/>
                <w:bCs/>
                <w:sz w:val="24"/>
                <w:szCs w:val="24"/>
              </w:rPr>
            </w:pPr>
            <w:r>
              <w:rPr>
                <w:rFonts w:ascii="Arial" w:hAnsi="Arial" w:cs="Arial"/>
                <w:b/>
                <w:bCs/>
                <w:sz w:val="24"/>
                <w:szCs w:val="24"/>
              </w:rPr>
              <w:t>STORIA</w:t>
            </w:r>
          </w:p>
          <w:p w14:paraId="375DA4A8" w14:textId="77777777" w:rsidR="005B5E79" w:rsidRDefault="005B5E79" w:rsidP="00351922">
            <w:pPr>
              <w:spacing w:line="276" w:lineRule="auto"/>
              <w:jc w:val="both"/>
              <w:rPr>
                <w:rFonts w:ascii="Arial" w:hAnsi="Arial" w:cs="Arial"/>
                <w:b/>
                <w:bCs/>
                <w:sz w:val="24"/>
                <w:szCs w:val="24"/>
              </w:rPr>
            </w:pPr>
          </w:p>
          <w:p w14:paraId="2CFB634B" w14:textId="77777777" w:rsidR="005B5E79" w:rsidRDefault="005B5E79" w:rsidP="00351922">
            <w:pPr>
              <w:spacing w:line="276" w:lineRule="auto"/>
              <w:jc w:val="both"/>
              <w:rPr>
                <w:rFonts w:ascii="Arial" w:hAnsi="Arial" w:cs="Arial"/>
                <w:b/>
                <w:bCs/>
                <w:sz w:val="24"/>
                <w:szCs w:val="24"/>
              </w:rPr>
            </w:pPr>
            <w:r>
              <w:rPr>
                <w:rFonts w:ascii="Arial" w:hAnsi="Arial" w:cs="Arial"/>
                <w:b/>
                <w:bCs/>
                <w:sz w:val="24"/>
                <w:szCs w:val="24"/>
              </w:rPr>
              <w:t>MATEMATICA</w:t>
            </w:r>
          </w:p>
          <w:p w14:paraId="4BD4DD9F" w14:textId="77777777" w:rsidR="005B5E79" w:rsidRDefault="005B5E79" w:rsidP="00351922">
            <w:pPr>
              <w:spacing w:line="276" w:lineRule="auto"/>
              <w:jc w:val="both"/>
              <w:rPr>
                <w:rFonts w:ascii="Arial" w:hAnsi="Arial" w:cs="Arial"/>
                <w:b/>
                <w:bCs/>
                <w:sz w:val="24"/>
                <w:szCs w:val="24"/>
              </w:rPr>
            </w:pPr>
          </w:p>
          <w:p w14:paraId="55A2316E" w14:textId="1696783E" w:rsidR="005B5E79" w:rsidRPr="00F11AEB" w:rsidRDefault="005B5E79" w:rsidP="00351922">
            <w:pPr>
              <w:spacing w:line="276" w:lineRule="auto"/>
              <w:jc w:val="both"/>
              <w:rPr>
                <w:rFonts w:ascii="Arial" w:hAnsi="Arial" w:cs="Arial"/>
                <w:b/>
                <w:bCs/>
                <w:sz w:val="24"/>
                <w:szCs w:val="24"/>
              </w:rPr>
            </w:pPr>
            <w:r>
              <w:rPr>
                <w:rFonts w:ascii="Arial" w:hAnsi="Arial" w:cs="Arial"/>
                <w:b/>
                <w:bCs/>
                <w:sz w:val="24"/>
                <w:szCs w:val="24"/>
              </w:rPr>
              <w:t>………</w:t>
            </w:r>
          </w:p>
        </w:tc>
      </w:tr>
      <w:tr w:rsidR="00E71CBD" w:rsidRPr="00F11AEB" w14:paraId="1849A80B" w14:textId="77777777" w:rsidTr="00A161E9">
        <w:tc>
          <w:tcPr>
            <w:tcW w:w="2395" w:type="dxa"/>
          </w:tcPr>
          <w:p w14:paraId="58686C94" w14:textId="77777777" w:rsidR="00E71CBD" w:rsidRDefault="00E71CBD" w:rsidP="00351922">
            <w:pPr>
              <w:spacing w:line="276" w:lineRule="auto"/>
              <w:jc w:val="both"/>
              <w:rPr>
                <w:rFonts w:ascii="Arial" w:hAnsi="Arial" w:cs="Arial"/>
                <w:b/>
                <w:bCs/>
                <w:sz w:val="24"/>
                <w:szCs w:val="24"/>
              </w:rPr>
            </w:pPr>
            <w:r>
              <w:rPr>
                <w:rFonts w:ascii="Arial" w:hAnsi="Arial" w:cs="Arial"/>
                <w:b/>
                <w:bCs/>
                <w:sz w:val="24"/>
                <w:szCs w:val="24"/>
              </w:rPr>
              <w:t>TEMPI DI REALIZZAZIONE</w:t>
            </w:r>
          </w:p>
          <w:p w14:paraId="391A3E96" w14:textId="77777777" w:rsidR="00E71CBD" w:rsidRDefault="00E71CBD" w:rsidP="00351922">
            <w:pPr>
              <w:spacing w:line="276" w:lineRule="auto"/>
              <w:jc w:val="both"/>
              <w:rPr>
                <w:rFonts w:ascii="Arial" w:hAnsi="Arial" w:cs="Arial"/>
                <w:b/>
                <w:bCs/>
                <w:sz w:val="24"/>
                <w:szCs w:val="24"/>
              </w:rPr>
            </w:pPr>
          </w:p>
          <w:p w14:paraId="3EDFCBA5" w14:textId="77777777" w:rsidR="00E71CBD" w:rsidRPr="00F11AEB" w:rsidRDefault="00E71CBD" w:rsidP="00351922">
            <w:pPr>
              <w:spacing w:line="276" w:lineRule="auto"/>
              <w:jc w:val="both"/>
              <w:rPr>
                <w:rFonts w:ascii="Arial" w:hAnsi="Arial" w:cs="Arial"/>
                <w:b/>
                <w:bCs/>
                <w:sz w:val="24"/>
                <w:szCs w:val="24"/>
              </w:rPr>
            </w:pPr>
          </w:p>
        </w:tc>
        <w:tc>
          <w:tcPr>
            <w:tcW w:w="7213" w:type="dxa"/>
          </w:tcPr>
          <w:p w14:paraId="2A9459E6" w14:textId="77777777" w:rsidR="00E71CBD" w:rsidRPr="00F11AEB" w:rsidRDefault="00E71CBD" w:rsidP="00351922">
            <w:pPr>
              <w:spacing w:line="276" w:lineRule="auto"/>
              <w:jc w:val="both"/>
              <w:rPr>
                <w:rFonts w:ascii="Arial" w:hAnsi="Arial" w:cs="Arial"/>
                <w:b/>
                <w:bCs/>
                <w:sz w:val="24"/>
                <w:szCs w:val="24"/>
              </w:rPr>
            </w:pPr>
          </w:p>
        </w:tc>
      </w:tr>
      <w:tr w:rsidR="00E71CBD" w:rsidRPr="00F11AEB" w14:paraId="662CEC73" w14:textId="77777777" w:rsidTr="00A161E9">
        <w:tc>
          <w:tcPr>
            <w:tcW w:w="2395" w:type="dxa"/>
          </w:tcPr>
          <w:p w14:paraId="5CC07F84" w14:textId="77777777" w:rsidR="00E71CBD" w:rsidRDefault="00E71CBD" w:rsidP="00351922">
            <w:pPr>
              <w:spacing w:line="276" w:lineRule="auto"/>
              <w:jc w:val="both"/>
              <w:rPr>
                <w:rFonts w:ascii="Arial" w:hAnsi="Arial" w:cs="Arial"/>
                <w:b/>
                <w:bCs/>
                <w:sz w:val="24"/>
                <w:szCs w:val="24"/>
              </w:rPr>
            </w:pPr>
            <w:r>
              <w:rPr>
                <w:rFonts w:ascii="Arial" w:hAnsi="Arial" w:cs="Arial"/>
                <w:b/>
                <w:bCs/>
                <w:sz w:val="24"/>
                <w:szCs w:val="24"/>
              </w:rPr>
              <w:t>METODOLOGIA</w:t>
            </w:r>
          </w:p>
          <w:p w14:paraId="5FE8DCC4" w14:textId="77777777" w:rsidR="00E71CBD" w:rsidRDefault="00E71CBD" w:rsidP="00351922">
            <w:pPr>
              <w:spacing w:line="276" w:lineRule="auto"/>
              <w:jc w:val="both"/>
              <w:rPr>
                <w:rFonts w:ascii="Arial" w:hAnsi="Arial" w:cs="Arial"/>
                <w:b/>
                <w:bCs/>
                <w:sz w:val="24"/>
                <w:szCs w:val="24"/>
              </w:rPr>
            </w:pPr>
          </w:p>
          <w:p w14:paraId="036A480A" w14:textId="77777777" w:rsidR="00E71CBD" w:rsidRPr="00F11AEB" w:rsidRDefault="00E71CBD" w:rsidP="00351922">
            <w:pPr>
              <w:spacing w:line="276" w:lineRule="auto"/>
              <w:jc w:val="both"/>
              <w:rPr>
                <w:rFonts w:ascii="Arial" w:hAnsi="Arial" w:cs="Arial"/>
                <w:b/>
                <w:bCs/>
                <w:sz w:val="24"/>
                <w:szCs w:val="24"/>
              </w:rPr>
            </w:pPr>
          </w:p>
        </w:tc>
        <w:tc>
          <w:tcPr>
            <w:tcW w:w="7213" w:type="dxa"/>
          </w:tcPr>
          <w:p w14:paraId="1F5A4C46" w14:textId="77777777" w:rsidR="00E71CBD" w:rsidRPr="00F11AEB" w:rsidRDefault="00E71CBD" w:rsidP="00351922">
            <w:pPr>
              <w:spacing w:line="276" w:lineRule="auto"/>
              <w:jc w:val="both"/>
              <w:rPr>
                <w:rFonts w:ascii="Arial" w:hAnsi="Arial" w:cs="Arial"/>
                <w:b/>
                <w:bCs/>
                <w:sz w:val="24"/>
                <w:szCs w:val="24"/>
              </w:rPr>
            </w:pPr>
          </w:p>
        </w:tc>
      </w:tr>
      <w:tr w:rsidR="00E71CBD" w:rsidRPr="00F11AEB" w14:paraId="192C0F66" w14:textId="77777777" w:rsidTr="00A161E9">
        <w:tc>
          <w:tcPr>
            <w:tcW w:w="2395" w:type="dxa"/>
          </w:tcPr>
          <w:p w14:paraId="6477DB81" w14:textId="77777777" w:rsidR="00E71CBD" w:rsidRDefault="00E71CBD" w:rsidP="00351922">
            <w:pPr>
              <w:spacing w:line="276" w:lineRule="auto"/>
              <w:jc w:val="both"/>
              <w:rPr>
                <w:rFonts w:ascii="Arial" w:hAnsi="Arial" w:cs="Arial"/>
                <w:b/>
                <w:bCs/>
                <w:sz w:val="24"/>
                <w:szCs w:val="24"/>
              </w:rPr>
            </w:pPr>
            <w:r>
              <w:rPr>
                <w:rFonts w:ascii="Arial" w:hAnsi="Arial" w:cs="Arial"/>
                <w:b/>
                <w:bCs/>
                <w:sz w:val="24"/>
                <w:szCs w:val="24"/>
              </w:rPr>
              <w:t>STRUMENTI UTILIZZATI</w:t>
            </w:r>
          </w:p>
          <w:p w14:paraId="652CDAFF" w14:textId="77777777" w:rsidR="00E71CBD" w:rsidRDefault="00E71CBD" w:rsidP="00351922">
            <w:pPr>
              <w:spacing w:line="276" w:lineRule="auto"/>
              <w:jc w:val="both"/>
              <w:rPr>
                <w:rFonts w:ascii="Arial" w:hAnsi="Arial" w:cs="Arial"/>
                <w:b/>
                <w:bCs/>
                <w:sz w:val="24"/>
                <w:szCs w:val="24"/>
              </w:rPr>
            </w:pPr>
          </w:p>
          <w:p w14:paraId="04DA6180" w14:textId="77777777" w:rsidR="00E71CBD" w:rsidRPr="00F11AEB" w:rsidRDefault="00E71CBD" w:rsidP="00351922">
            <w:pPr>
              <w:spacing w:line="276" w:lineRule="auto"/>
              <w:jc w:val="both"/>
              <w:rPr>
                <w:rFonts w:ascii="Arial" w:hAnsi="Arial" w:cs="Arial"/>
                <w:b/>
                <w:bCs/>
                <w:sz w:val="24"/>
                <w:szCs w:val="24"/>
              </w:rPr>
            </w:pPr>
          </w:p>
        </w:tc>
        <w:tc>
          <w:tcPr>
            <w:tcW w:w="7213" w:type="dxa"/>
          </w:tcPr>
          <w:p w14:paraId="48DB1E73" w14:textId="77777777" w:rsidR="00E71CBD" w:rsidRPr="00F11AEB" w:rsidRDefault="00E71CBD" w:rsidP="00351922">
            <w:pPr>
              <w:spacing w:line="276" w:lineRule="auto"/>
              <w:jc w:val="both"/>
              <w:rPr>
                <w:rFonts w:ascii="Arial" w:hAnsi="Arial" w:cs="Arial"/>
                <w:b/>
                <w:bCs/>
                <w:sz w:val="24"/>
                <w:szCs w:val="24"/>
              </w:rPr>
            </w:pPr>
          </w:p>
        </w:tc>
      </w:tr>
      <w:tr w:rsidR="00B90A87" w:rsidRPr="00F11AEB" w14:paraId="1758F5EF" w14:textId="77777777" w:rsidTr="00A161E9">
        <w:tc>
          <w:tcPr>
            <w:tcW w:w="2395" w:type="dxa"/>
          </w:tcPr>
          <w:p w14:paraId="745AA9AC" w14:textId="7A38A8D0" w:rsidR="00B90A87" w:rsidRDefault="00B90A87" w:rsidP="00B90A87">
            <w:pPr>
              <w:spacing w:line="276" w:lineRule="auto"/>
              <w:rPr>
                <w:rFonts w:ascii="Arial" w:hAnsi="Arial" w:cs="Arial"/>
                <w:b/>
                <w:bCs/>
                <w:sz w:val="24"/>
                <w:szCs w:val="24"/>
              </w:rPr>
            </w:pPr>
            <w:r>
              <w:rPr>
                <w:rFonts w:ascii="Arial" w:hAnsi="Arial" w:cs="Arial"/>
                <w:b/>
                <w:bCs/>
                <w:sz w:val="24"/>
                <w:szCs w:val="24"/>
              </w:rPr>
              <w:t>PROVA DA REALIZZARE DAL SINGOLO STUDENTE – GRUPPI DI STUDENTI – INTERA CLASSE</w:t>
            </w:r>
          </w:p>
        </w:tc>
        <w:tc>
          <w:tcPr>
            <w:tcW w:w="7213" w:type="dxa"/>
          </w:tcPr>
          <w:p w14:paraId="552C161B" w14:textId="77777777" w:rsidR="00B90A87" w:rsidRPr="004E2D89" w:rsidRDefault="00B90A87" w:rsidP="00351922">
            <w:pPr>
              <w:spacing w:line="276" w:lineRule="auto"/>
              <w:jc w:val="both"/>
              <w:rPr>
                <w:rFonts w:ascii="Arial" w:hAnsi="Arial" w:cs="Arial"/>
                <w:b/>
                <w:bCs/>
              </w:rPr>
            </w:pPr>
          </w:p>
        </w:tc>
      </w:tr>
      <w:tr w:rsidR="00E71CBD" w:rsidRPr="00F11AEB" w14:paraId="1ABC4D6C" w14:textId="77777777" w:rsidTr="00A161E9">
        <w:tc>
          <w:tcPr>
            <w:tcW w:w="2395" w:type="dxa"/>
          </w:tcPr>
          <w:p w14:paraId="4A578BEE" w14:textId="77777777" w:rsidR="00E71CBD" w:rsidRPr="00F11AEB" w:rsidRDefault="00E71CBD" w:rsidP="00351922">
            <w:pPr>
              <w:spacing w:line="276" w:lineRule="auto"/>
              <w:jc w:val="both"/>
              <w:rPr>
                <w:rFonts w:ascii="Arial" w:hAnsi="Arial" w:cs="Arial"/>
                <w:b/>
                <w:bCs/>
                <w:sz w:val="24"/>
                <w:szCs w:val="24"/>
              </w:rPr>
            </w:pPr>
            <w:r>
              <w:rPr>
                <w:rFonts w:ascii="Arial" w:hAnsi="Arial" w:cs="Arial"/>
                <w:b/>
                <w:bCs/>
                <w:sz w:val="24"/>
                <w:szCs w:val="24"/>
              </w:rPr>
              <w:t>VALUTAZIONE</w:t>
            </w:r>
          </w:p>
        </w:tc>
        <w:tc>
          <w:tcPr>
            <w:tcW w:w="7213" w:type="dxa"/>
          </w:tcPr>
          <w:p w14:paraId="1B9FF511" w14:textId="77777777" w:rsidR="00E71CBD" w:rsidRDefault="00E71CBD" w:rsidP="00351922">
            <w:pPr>
              <w:spacing w:line="276" w:lineRule="auto"/>
              <w:jc w:val="both"/>
              <w:rPr>
                <w:rFonts w:ascii="Arial" w:hAnsi="Arial" w:cs="Arial"/>
                <w:b/>
                <w:bCs/>
              </w:rPr>
            </w:pPr>
            <w:r w:rsidRPr="004E2D89">
              <w:rPr>
                <w:rFonts w:ascii="Arial" w:hAnsi="Arial" w:cs="Arial"/>
                <w:b/>
                <w:bCs/>
              </w:rPr>
              <w:t>Valutazione intermedia di processo e autovalutazione dello studente</w:t>
            </w:r>
          </w:p>
          <w:p w14:paraId="62894B37" w14:textId="77777777" w:rsidR="00E71CBD" w:rsidRDefault="00E71CBD" w:rsidP="00351922">
            <w:pPr>
              <w:spacing w:line="276" w:lineRule="auto"/>
              <w:jc w:val="both"/>
              <w:rPr>
                <w:rFonts w:ascii="Arial" w:hAnsi="Arial" w:cs="Arial"/>
                <w:b/>
                <w:bCs/>
                <w:sz w:val="24"/>
                <w:szCs w:val="24"/>
              </w:rPr>
            </w:pPr>
          </w:p>
          <w:p w14:paraId="4817661B" w14:textId="77777777" w:rsidR="00E71CBD" w:rsidRDefault="00E71CBD" w:rsidP="00351922">
            <w:pPr>
              <w:spacing w:line="276" w:lineRule="auto"/>
              <w:jc w:val="both"/>
              <w:rPr>
                <w:rFonts w:ascii="Arial" w:hAnsi="Arial" w:cs="Arial"/>
                <w:b/>
                <w:bCs/>
                <w:sz w:val="24"/>
                <w:szCs w:val="24"/>
              </w:rPr>
            </w:pPr>
          </w:p>
          <w:p w14:paraId="44B4ED94" w14:textId="77777777" w:rsidR="00E71CBD" w:rsidRDefault="00E71CBD" w:rsidP="00351922">
            <w:pPr>
              <w:spacing w:line="276" w:lineRule="auto"/>
              <w:jc w:val="both"/>
              <w:rPr>
                <w:rFonts w:ascii="Arial" w:hAnsi="Arial" w:cs="Arial"/>
                <w:b/>
                <w:bCs/>
              </w:rPr>
            </w:pPr>
            <w:r w:rsidRPr="004E2D89">
              <w:rPr>
                <w:rFonts w:ascii="Arial" w:hAnsi="Arial" w:cs="Arial"/>
                <w:b/>
                <w:bCs/>
              </w:rPr>
              <w:t>Valutazione del compito assegnato</w:t>
            </w:r>
          </w:p>
          <w:p w14:paraId="6C0B2373" w14:textId="77777777" w:rsidR="00E71CBD" w:rsidRDefault="00E71CBD" w:rsidP="00351922">
            <w:pPr>
              <w:spacing w:line="276" w:lineRule="auto"/>
              <w:jc w:val="both"/>
              <w:rPr>
                <w:rFonts w:ascii="Arial" w:hAnsi="Arial" w:cs="Arial"/>
                <w:b/>
                <w:bCs/>
                <w:sz w:val="24"/>
                <w:szCs w:val="24"/>
              </w:rPr>
            </w:pPr>
          </w:p>
          <w:p w14:paraId="025BE712" w14:textId="77777777" w:rsidR="00E71CBD" w:rsidRPr="004E2D89" w:rsidRDefault="00E71CBD" w:rsidP="00351922">
            <w:pPr>
              <w:spacing w:line="276" w:lineRule="auto"/>
              <w:jc w:val="both"/>
              <w:rPr>
                <w:rFonts w:ascii="Arial" w:hAnsi="Arial" w:cs="Arial"/>
                <w:b/>
                <w:bCs/>
                <w:sz w:val="24"/>
                <w:szCs w:val="24"/>
              </w:rPr>
            </w:pPr>
          </w:p>
        </w:tc>
      </w:tr>
      <w:tr w:rsidR="00E71CBD" w:rsidRPr="00F11AEB" w14:paraId="56955F3E" w14:textId="77777777" w:rsidTr="00A161E9">
        <w:tc>
          <w:tcPr>
            <w:tcW w:w="2395" w:type="dxa"/>
          </w:tcPr>
          <w:p w14:paraId="44F2DE56" w14:textId="5B8DAD43" w:rsidR="00E71CBD" w:rsidRPr="00F11AEB" w:rsidRDefault="00960678" w:rsidP="00351922">
            <w:pPr>
              <w:spacing w:line="276" w:lineRule="auto"/>
              <w:jc w:val="both"/>
              <w:rPr>
                <w:rFonts w:ascii="Arial" w:hAnsi="Arial" w:cs="Arial"/>
                <w:b/>
                <w:bCs/>
                <w:sz w:val="24"/>
                <w:szCs w:val="24"/>
              </w:rPr>
            </w:pPr>
            <w:r>
              <w:rPr>
                <w:rFonts w:ascii="Arial" w:hAnsi="Arial" w:cs="Arial"/>
                <w:b/>
                <w:bCs/>
                <w:sz w:val="24"/>
                <w:szCs w:val="24"/>
              </w:rPr>
              <w:lastRenderedPageBreak/>
              <w:t>PEDAGOGIA DEL SERVICE LEARNING</w:t>
            </w:r>
          </w:p>
        </w:tc>
        <w:tc>
          <w:tcPr>
            <w:tcW w:w="7213" w:type="dxa"/>
          </w:tcPr>
          <w:p w14:paraId="34485944" w14:textId="606B949F" w:rsidR="00E71CBD" w:rsidRPr="00F11AEB" w:rsidRDefault="00960678" w:rsidP="00351922">
            <w:pPr>
              <w:spacing w:line="276" w:lineRule="auto"/>
              <w:jc w:val="both"/>
              <w:rPr>
                <w:rFonts w:ascii="Arial" w:hAnsi="Arial" w:cs="Arial"/>
                <w:b/>
                <w:bCs/>
                <w:sz w:val="24"/>
                <w:szCs w:val="24"/>
              </w:rPr>
            </w:pPr>
            <w:proofErr w:type="gramStart"/>
            <w:r>
              <w:rPr>
                <w:rFonts w:ascii="Arial" w:hAnsi="Arial" w:cs="Arial"/>
                <w:b/>
                <w:bCs/>
                <w:sz w:val="24"/>
                <w:szCs w:val="24"/>
              </w:rPr>
              <w:t>□  SI</w:t>
            </w:r>
            <w:proofErr w:type="gramEnd"/>
            <w:r>
              <w:rPr>
                <w:rFonts w:ascii="Arial" w:hAnsi="Arial" w:cs="Arial"/>
                <w:b/>
                <w:bCs/>
                <w:sz w:val="24"/>
                <w:szCs w:val="24"/>
              </w:rPr>
              <w:t xml:space="preserve">     □  NO</w:t>
            </w:r>
          </w:p>
        </w:tc>
      </w:tr>
    </w:tbl>
    <w:p w14:paraId="3B73A9B0" w14:textId="77777777" w:rsidR="00E71CBD" w:rsidRDefault="00E71CBD" w:rsidP="00E71CBD">
      <w:pPr>
        <w:spacing w:line="276" w:lineRule="auto"/>
        <w:jc w:val="both"/>
        <w:rPr>
          <w:rFonts w:ascii="Arial" w:hAnsi="Arial" w:cs="Arial"/>
          <w:b/>
          <w:bCs/>
          <w:sz w:val="24"/>
          <w:szCs w:val="24"/>
        </w:rPr>
      </w:pPr>
    </w:p>
    <w:p w14:paraId="5F418872" w14:textId="77777777" w:rsidR="00E71CBD" w:rsidRDefault="00E71CBD" w:rsidP="00E71CBD">
      <w:pPr>
        <w:rPr>
          <w:rFonts w:ascii="Arial" w:hAnsi="Arial" w:cs="Arial"/>
          <w:b/>
          <w:bCs/>
          <w:sz w:val="24"/>
          <w:szCs w:val="24"/>
        </w:rPr>
      </w:pPr>
      <w:r>
        <w:rPr>
          <w:rFonts w:ascii="Arial" w:hAnsi="Arial" w:cs="Arial"/>
          <w:b/>
          <w:bCs/>
          <w:sz w:val="24"/>
          <w:szCs w:val="24"/>
        </w:rPr>
        <w:br w:type="page"/>
      </w:r>
    </w:p>
    <w:tbl>
      <w:tblPr>
        <w:tblStyle w:val="Grigliatabella"/>
        <w:tblW w:w="0" w:type="auto"/>
        <w:tblLook w:val="04A0" w:firstRow="1" w:lastRow="0" w:firstColumn="1" w:lastColumn="0" w:noHBand="0" w:noVBand="1"/>
      </w:tblPr>
      <w:tblGrid>
        <w:gridCol w:w="2407"/>
        <w:gridCol w:w="2407"/>
        <w:gridCol w:w="2407"/>
        <w:gridCol w:w="2407"/>
      </w:tblGrid>
      <w:tr w:rsidR="00E71CBD" w14:paraId="0E14DEB5" w14:textId="77777777" w:rsidTr="00351922">
        <w:tc>
          <w:tcPr>
            <w:tcW w:w="9628" w:type="dxa"/>
            <w:gridSpan w:val="4"/>
          </w:tcPr>
          <w:p w14:paraId="701C7080" w14:textId="77777777" w:rsidR="00E71CBD" w:rsidRDefault="00E71CBD" w:rsidP="00351922">
            <w:pPr>
              <w:spacing w:line="276" w:lineRule="auto"/>
              <w:jc w:val="center"/>
              <w:rPr>
                <w:rFonts w:ascii="Arial" w:hAnsi="Arial" w:cs="Arial"/>
                <w:b/>
                <w:bCs/>
                <w:sz w:val="24"/>
                <w:szCs w:val="24"/>
              </w:rPr>
            </w:pPr>
            <w:r>
              <w:rPr>
                <w:rFonts w:ascii="Arial" w:hAnsi="Arial" w:cs="Arial"/>
                <w:b/>
                <w:bCs/>
                <w:sz w:val="24"/>
                <w:szCs w:val="24"/>
              </w:rPr>
              <w:lastRenderedPageBreak/>
              <w:t>PIANO DELLE ATTIVITA’ DIDATTICHE</w:t>
            </w:r>
          </w:p>
        </w:tc>
      </w:tr>
      <w:tr w:rsidR="00E71CBD" w14:paraId="533608E2" w14:textId="77777777" w:rsidTr="00351922">
        <w:tc>
          <w:tcPr>
            <w:tcW w:w="2407" w:type="dxa"/>
          </w:tcPr>
          <w:p w14:paraId="51B07123" w14:textId="77777777" w:rsidR="00E71CBD" w:rsidRDefault="00E71CBD" w:rsidP="00351922">
            <w:pPr>
              <w:spacing w:line="276" w:lineRule="auto"/>
              <w:jc w:val="center"/>
              <w:rPr>
                <w:rFonts w:ascii="Arial" w:hAnsi="Arial" w:cs="Arial"/>
                <w:b/>
                <w:bCs/>
                <w:sz w:val="24"/>
                <w:szCs w:val="24"/>
              </w:rPr>
            </w:pPr>
            <w:r>
              <w:rPr>
                <w:rFonts w:ascii="Arial" w:hAnsi="Arial" w:cs="Arial"/>
                <w:b/>
                <w:bCs/>
                <w:sz w:val="24"/>
                <w:szCs w:val="24"/>
              </w:rPr>
              <w:t>FASE</w:t>
            </w:r>
          </w:p>
        </w:tc>
        <w:tc>
          <w:tcPr>
            <w:tcW w:w="2407" w:type="dxa"/>
          </w:tcPr>
          <w:p w14:paraId="78F12C12" w14:textId="77777777" w:rsidR="00E71CBD" w:rsidRDefault="00E71CBD" w:rsidP="00351922">
            <w:pPr>
              <w:spacing w:line="276" w:lineRule="auto"/>
              <w:jc w:val="center"/>
              <w:rPr>
                <w:rFonts w:ascii="Arial" w:hAnsi="Arial" w:cs="Arial"/>
                <w:b/>
                <w:bCs/>
                <w:sz w:val="24"/>
                <w:szCs w:val="24"/>
              </w:rPr>
            </w:pPr>
            <w:r>
              <w:rPr>
                <w:rFonts w:ascii="Arial" w:hAnsi="Arial" w:cs="Arial"/>
                <w:b/>
                <w:bCs/>
                <w:sz w:val="24"/>
                <w:szCs w:val="24"/>
              </w:rPr>
              <w:t>DESCRIZIONE DELL’ATTIVITA’</w:t>
            </w:r>
          </w:p>
        </w:tc>
        <w:tc>
          <w:tcPr>
            <w:tcW w:w="2407" w:type="dxa"/>
          </w:tcPr>
          <w:p w14:paraId="57349F01" w14:textId="77777777" w:rsidR="00E71CBD" w:rsidRDefault="00E71CBD" w:rsidP="00351922">
            <w:pPr>
              <w:spacing w:line="276" w:lineRule="auto"/>
              <w:jc w:val="center"/>
              <w:rPr>
                <w:rFonts w:ascii="Arial" w:hAnsi="Arial" w:cs="Arial"/>
                <w:b/>
                <w:bCs/>
                <w:sz w:val="24"/>
                <w:szCs w:val="24"/>
              </w:rPr>
            </w:pPr>
            <w:r>
              <w:rPr>
                <w:rFonts w:ascii="Arial" w:hAnsi="Arial" w:cs="Arial"/>
                <w:b/>
                <w:bCs/>
                <w:sz w:val="24"/>
                <w:szCs w:val="24"/>
              </w:rPr>
              <w:t>DURATA IN ORE</w:t>
            </w:r>
          </w:p>
        </w:tc>
        <w:tc>
          <w:tcPr>
            <w:tcW w:w="2407" w:type="dxa"/>
          </w:tcPr>
          <w:p w14:paraId="18C4DBEE" w14:textId="77777777" w:rsidR="00E71CBD" w:rsidRDefault="00E71CBD" w:rsidP="00351922">
            <w:pPr>
              <w:spacing w:line="276" w:lineRule="auto"/>
              <w:jc w:val="center"/>
              <w:rPr>
                <w:rFonts w:ascii="Arial" w:hAnsi="Arial" w:cs="Arial"/>
                <w:b/>
                <w:bCs/>
                <w:sz w:val="24"/>
                <w:szCs w:val="24"/>
              </w:rPr>
            </w:pPr>
            <w:r>
              <w:rPr>
                <w:rFonts w:ascii="Arial" w:hAnsi="Arial" w:cs="Arial"/>
                <w:b/>
                <w:bCs/>
                <w:sz w:val="24"/>
                <w:szCs w:val="24"/>
              </w:rPr>
              <w:t>DISCIPLINA</w:t>
            </w:r>
          </w:p>
        </w:tc>
      </w:tr>
      <w:tr w:rsidR="00E71CBD" w14:paraId="78680B4B" w14:textId="77777777" w:rsidTr="00351922">
        <w:tc>
          <w:tcPr>
            <w:tcW w:w="2407" w:type="dxa"/>
          </w:tcPr>
          <w:p w14:paraId="5AFFB49F" w14:textId="77777777" w:rsidR="00E71CBD" w:rsidRDefault="00E71CBD" w:rsidP="00351922">
            <w:pPr>
              <w:spacing w:line="276" w:lineRule="auto"/>
              <w:jc w:val="both"/>
              <w:rPr>
                <w:rFonts w:ascii="Arial" w:hAnsi="Arial" w:cs="Arial"/>
                <w:b/>
                <w:bCs/>
                <w:sz w:val="24"/>
                <w:szCs w:val="24"/>
              </w:rPr>
            </w:pPr>
            <w:r>
              <w:rPr>
                <w:rFonts w:ascii="Arial" w:hAnsi="Arial" w:cs="Arial"/>
                <w:b/>
                <w:bCs/>
                <w:sz w:val="24"/>
                <w:szCs w:val="24"/>
              </w:rPr>
              <w:t>Fase 1</w:t>
            </w:r>
          </w:p>
        </w:tc>
        <w:tc>
          <w:tcPr>
            <w:tcW w:w="2407" w:type="dxa"/>
          </w:tcPr>
          <w:p w14:paraId="1EC10E88" w14:textId="77777777" w:rsidR="00E71CBD" w:rsidRDefault="00E71CBD" w:rsidP="00351922">
            <w:pPr>
              <w:spacing w:line="276" w:lineRule="auto"/>
              <w:jc w:val="both"/>
              <w:rPr>
                <w:rFonts w:ascii="Arial" w:hAnsi="Arial" w:cs="Arial"/>
                <w:b/>
                <w:bCs/>
                <w:sz w:val="24"/>
                <w:szCs w:val="24"/>
              </w:rPr>
            </w:pPr>
          </w:p>
        </w:tc>
        <w:tc>
          <w:tcPr>
            <w:tcW w:w="2407" w:type="dxa"/>
          </w:tcPr>
          <w:p w14:paraId="6F5737EB" w14:textId="77777777" w:rsidR="00E71CBD" w:rsidRDefault="00E71CBD" w:rsidP="00351922">
            <w:pPr>
              <w:spacing w:line="276" w:lineRule="auto"/>
              <w:jc w:val="both"/>
              <w:rPr>
                <w:rFonts w:ascii="Arial" w:hAnsi="Arial" w:cs="Arial"/>
                <w:b/>
                <w:bCs/>
                <w:sz w:val="24"/>
                <w:szCs w:val="24"/>
              </w:rPr>
            </w:pPr>
          </w:p>
        </w:tc>
        <w:tc>
          <w:tcPr>
            <w:tcW w:w="2407" w:type="dxa"/>
          </w:tcPr>
          <w:p w14:paraId="00091B46" w14:textId="77777777" w:rsidR="00E71CBD" w:rsidRDefault="00E71CBD" w:rsidP="00351922">
            <w:pPr>
              <w:spacing w:line="276" w:lineRule="auto"/>
              <w:jc w:val="both"/>
              <w:rPr>
                <w:rFonts w:ascii="Arial" w:hAnsi="Arial" w:cs="Arial"/>
                <w:b/>
                <w:bCs/>
                <w:sz w:val="24"/>
                <w:szCs w:val="24"/>
              </w:rPr>
            </w:pPr>
          </w:p>
        </w:tc>
      </w:tr>
      <w:tr w:rsidR="00E71CBD" w14:paraId="68D39DDF" w14:textId="77777777" w:rsidTr="00351922">
        <w:tc>
          <w:tcPr>
            <w:tcW w:w="2407" w:type="dxa"/>
          </w:tcPr>
          <w:p w14:paraId="4A86254C" w14:textId="77777777" w:rsidR="00E71CBD" w:rsidRDefault="00E71CBD" w:rsidP="00351922">
            <w:pPr>
              <w:spacing w:line="276" w:lineRule="auto"/>
              <w:jc w:val="both"/>
              <w:rPr>
                <w:rFonts w:ascii="Arial" w:hAnsi="Arial" w:cs="Arial"/>
                <w:b/>
                <w:bCs/>
                <w:sz w:val="24"/>
                <w:szCs w:val="24"/>
              </w:rPr>
            </w:pPr>
          </w:p>
        </w:tc>
        <w:tc>
          <w:tcPr>
            <w:tcW w:w="2407" w:type="dxa"/>
          </w:tcPr>
          <w:p w14:paraId="1751AF33" w14:textId="77777777" w:rsidR="00E71CBD" w:rsidRDefault="00E71CBD" w:rsidP="00351922">
            <w:pPr>
              <w:spacing w:line="276" w:lineRule="auto"/>
              <w:jc w:val="both"/>
              <w:rPr>
                <w:rFonts w:ascii="Arial" w:hAnsi="Arial" w:cs="Arial"/>
                <w:b/>
                <w:bCs/>
                <w:sz w:val="24"/>
                <w:szCs w:val="24"/>
              </w:rPr>
            </w:pPr>
          </w:p>
        </w:tc>
        <w:tc>
          <w:tcPr>
            <w:tcW w:w="2407" w:type="dxa"/>
          </w:tcPr>
          <w:p w14:paraId="33BB0228" w14:textId="77777777" w:rsidR="00E71CBD" w:rsidRDefault="00E71CBD" w:rsidP="00351922">
            <w:pPr>
              <w:spacing w:line="276" w:lineRule="auto"/>
              <w:jc w:val="both"/>
              <w:rPr>
                <w:rFonts w:ascii="Arial" w:hAnsi="Arial" w:cs="Arial"/>
                <w:b/>
                <w:bCs/>
                <w:sz w:val="24"/>
                <w:szCs w:val="24"/>
              </w:rPr>
            </w:pPr>
          </w:p>
        </w:tc>
        <w:tc>
          <w:tcPr>
            <w:tcW w:w="2407" w:type="dxa"/>
          </w:tcPr>
          <w:p w14:paraId="284E8F13" w14:textId="77777777" w:rsidR="00E71CBD" w:rsidRDefault="00E71CBD" w:rsidP="00351922">
            <w:pPr>
              <w:spacing w:line="276" w:lineRule="auto"/>
              <w:jc w:val="both"/>
              <w:rPr>
                <w:rFonts w:ascii="Arial" w:hAnsi="Arial" w:cs="Arial"/>
                <w:b/>
                <w:bCs/>
                <w:sz w:val="24"/>
                <w:szCs w:val="24"/>
              </w:rPr>
            </w:pPr>
          </w:p>
        </w:tc>
      </w:tr>
      <w:tr w:rsidR="00E71CBD" w14:paraId="0A367CBB" w14:textId="77777777" w:rsidTr="00351922">
        <w:tc>
          <w:tcPr>
            <w:tcW w:w="2407" w:type="dxa"/>
          </w:tcPr>
          <w:p w14:paraId="195C6947" w14:textId="77777777" w:rsidR="00E71CBD" w:rsidRDefault="00E71CBD" w:rsidP="00351922">
            <w:pPr>
              <w:spacing w:line="276" w:lineRule="auto"/>
              <w:jc w:val="both"/>
              <w:rPr>
                <w:rFonts w:ascii="Arial" w:hAnsi="Arial" w:cs="Arial"/>
                <w:b/>
                <w:bCs/>
                <w:sz w:val="24"/>
                <w:szCs w:val="24"/>
              </w:rPr>
            </w:pPr>
          </w:p>
        </w:tc>
        <w:tc>
          <w:tcPr>
            <w:tcW w:w="2407" w:type="dxa"/>
          </w:tcPr>
          <w:p w14:paraId="093F868A" w14:textId="77777777" w:rsidR="00E71CBD" w:rsidRDefault="00E71CBD" w:rsidP="00351922">
            <w:pPr>
              <w:spacing w:line="276" w:lineRule="auto"/>
              <w:jc w:val="both"/>
              <w:rPr>
                <w:rFonts w:ascii="Arial" w:hAnsi="Arial" w:cs="Arial"/>
                <w:b/>
                <w:bCs/>
                <w:sz w:val="24"/>
                <w:szCs w:val="24"/>
              </w:rPr>
            </w:pPr>
          </w:p>
        </w:tc>
        <w:tc>
          <w:tcPr>
            <w:tcW w:w="2407" w:type="dxa"/>
          </w:tcPr>
          <w:p w14:paraId="65190305" w14:textId="77777777" w:rsidR="00E71CBD" w:rsidRDefault="00E71CBD" w:rsidP="00351922">
            <w:pPr>
              <w:spacing w:line="276" w:lineRule="auto"/>
              <w:jc w:val="both"/>
              <w:rPr>
                <w:rFonts w:ascii="Arial" w:hAnsi="Arial" w:cs="Arial"/>
                <w:b/>
                <w:bCs/>
                <w:sz w:val="24"/>
                <w:szCs w:val="24"/>
              </w:rPr>
            </w:pPr>
          </w:p>
        </w:tc>
        <w:tc>
          <w:tcPr>
            <w:tcW w:w="2407" w:type="dxa"/>
          </w:tcPr>
          <w:p w14:paraId="0B95BB13" w14:textId="77777777" w:rsidR="00E71CBD" w:rsidRDefault="00E71CBD" w:rsidP="00351922">
            <w:pPr>
              <w:spacing w:line="276" w:lineRule="auto"/>
              <w:jc w:val="both"/>
              <w:rPr>
                <w:rFonts w:ascii="Arial" w:hAnsi="Arial" w:cs="Arial"/>
                <w:b/>
                <w:bCs/>
                <w:sz w:val="24"/>
                <w:szCs w:val="24"/>
              </w:rPr>
            </w:pPr>
          </w:p>
        </w:tc>
      </w:tr>
    </w:tbl>
    <w:p w14:paraId="675BC795" w14:textId="77777777" w:rsidR="00E71CBD" w:rsidRPr="00F11AEB" w:rsidRDefault="00E71CBD" w:rsidP="00E71CBD">
      <w:pPr>
        <w:spacing w:line="276" w:lineRule="auto"/>
        <w:jc w:val="both"/>
        <w:rPr>
          <w:rFonts w:ascii="Arial" w:hAnsi="Arial" w:cs="Arial"/>
          <w:b/>
          <w:bCs/>
          <w:sz w:val="24"/>
          <w:szCs w:val="24"/>
        </w:rPr>
      </w:pPr>
    </w:p>
    <w:p w14:paraId="47047B11" w14:textId="77777777" w:rsidR="00E71CBD" w:rsidRDefault="00E71CBD"/>
    <w:sectPr w:rsidR="00E71C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BD"/>
    <w:rsid w:val="000160BE"/>
    <w:rsid w:val="00090F6B"/>
    <w:rsid w:val="000C252D"/>
    <w:rsid w:val="001034E1"/>
    <w:rsid w:val="00112959"/>
    <w:rsid w:val="001912E4"/>
    <w:rsid w:val="00257854"/>
    <w:rsid w:val="002845A4"/>
    <w:rsid w:val="002C6333"/>
    <w:rsid w:val="00304377"/>
    <w:rsid w:val="0035409F"/>
    <w:rsid w:val="0037013C"/>
    <w:rsid w:val="0037448F"/>
    <w:rsid w:val="003B4414"/>
    <w:rsid w:val="003F6D92"/>
    <w:rsid w:val="004009E1"/>
    <w:rsid w:val="00412527"/>
    <w:rsid w:val="005B5E79"/>
    <w:rsid w:val="006155C6"/>
    <w:rsid w:val="00621C91"/>
    <w:rsid w:val="00626C5B"/>
    <w:rsid w:val="00750245"/>
    <w:rsid w:val="00755225"/>
    <w:rsid w:val="007C4BB2"/>
    <w:rsid w:val="008150F0"/>
    <w:rsid w:val="00852AD9"/>
    <w:rsid w:val="00887F5D"/>
    <w:rsid w:val="008E0D02"/>
    <w:rsid w:val="00960678"/>
    <w:rsid w:val="009666D9"/>
    <w:rsid w:val="009A33CC"/>
    <w:rsid w:val="00A161E9"/>
    <w:rsid w:val="00AA74DF"/>
    <w:rsid w:val="00AC315A"/>
    <w:rsid w:val="00B8794A"/>
    <w:rsid w:val="00B90A87"/>
    <w:rsid w:val="00BB7C9A"/>
    <w:rsid w:val="00C17ED9"/>
    <w:rsid w:val="00C323F7"/>
    <w:rsid w:val="00D63B18"/>
    <w:rsid w:val="00D970AD"/>
    <w:rsid w:val="00E41253"/>
    <w:rsid w:val="00E71CBD"/>
    <w:rsid w:val="00F06340"/>
    <w:rsid w:val="00F64682"/>
    <w:rsid w:val="00FB4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D9CD"/>
  <w15:chartTrackingRefBased/>
  <w15:docId w15:val="{B262F094-69C5-4AE2-AE82-0BAEDFE0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1C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71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1EBB-41ED-4263-AFA2-9BBA744A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7</Pages>
  <Words>1452</Words>
  <Characters>8280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Maria  Dia</dc:creator>
  <cp:keywords/>
  <dc:description/>
  <cp:lastModifiedBy>Alessandra Maria  Dia</cp:lastModifiedBy>
  <cp:revision>54</cp:revision>
  <dcterms:created xsi:type="dcterms:W3CDTF">2023-09-06T10:13:00Z</dcterms:created>
  <dcterms:modified xsi:type="dcterms:W3CDTF">2023-09-14T17:46:00Z</dcterms:modified>
</cp:coreProperties>
</file>